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353" w:rsidRDefault="006F0353" w:rsidP="006F0353">
      <w:pPr>
        <w:autoSpaceDE w:val="0"/>
        <w:autoSpaceDN w:val="0"/>
        <w:spacing w:after="0" w:line="230" w:lineRule="auto"/>
        <w:ind w:left="0" w:hanging="2"/>
        <w:rPr>
          <w:lang w:val="ru-RU"/>
        </w:rPr>
      </w:pPr>
      <w:r>
        <w:rPr>
          <w:lang w:val="ru-RU"/>
        </w:rPr>
        <w:t xml:space="preserve">       </w:t>
      </w:r>
      <w:r>
        <w:rPr>
          <w:rFonts w:eastAsia="Times New Roman"/>
          <w:b/>
        </w:rPr>
        <w:t>МИНИСТЕРСТВО ПРОСВЕЩЕНИЯ РОССИЙСКОЙ ФЕДЕРАЦИИ</w:t>
      </w:r>
    </w:p>
    <w:p w:rsidR="006F0353" w:rsidRDefault="006F0353" w:rsidP="006F0353">
      <w:pPr>
        <w:autoSpaceDE w:val="0"/>
        <w:autoSpaceDN w:val="0"/>
        <w:spacing w:after="0" w:line="230" w:lineRule="auto"/>
        <w:ind w:left="0" w:hanging="2"/>
        <w:rPr>
          <w:lang w:val="ru-RU"/>
        </w:rPr>
      </w:pPr>
    </w:p>
    <w:p w:rsidR="006F0353" w:rsidRDefault="006F0353" w:rsidP="006F0353">
      <w:pPr>
        <w:autoSpaceDE w:val="0"/>
        <w:autoSpaceDN w:val="0"/>
        <w:spacing w:after="0" w:line="230" w:lineRule="auto"/>
        <w:ind w:left="0" w:hanging="2"/>
        <w:rPr>
          <w:lang w:val="ru-RU"/>
        </w:rPr>
      </w:pPr>
      <w:r>
        <w:rPr>
          <w:lang w:val="ru-RU"/>
        </w:rPr>
        <w:t xml:space="preserve">                       </w:t>
      </w:r>
      <w:r>
        <w:rPr>
          <w:rFonts w:eastAsia="Times New Roman"/>
        </w:rPr>
        <w:t>Министерство образования и науки Чеченской Республики</w:t>
      </w:r>
    </w:p>
    <w:p w:rsidR="006F0353" w:rsidRDefault="006F0353" w:rsidP="006F0353">
      <w:pPr>
        <w:autoSpaceDE w:val="0"/>
        <w:autoSpaceDN w:val="0"/>
        <w:spacing w:after="0" w:line="230" w:lineRule="auto"/>
        <w:ind w:left="0" w:hanging="2"/>
        <w:rPr>
          <w:lang w:val="ru-RU"/>
        </w:rPr>
      </w:pPr>
      <w:r>
        <w:rPr>
          <w:lang w:val="ru-RU"/>
        </w:rPr>
        <w:t xml:space="preserve"> </w:t>
      </w:r>
    </w:p>
    <w:p w:rsidR="006F0353" w:rsidRDefault="006F0353" w:rsidP="006F0353">
      <w:pPr>
        <w:autoSpaceDE w:val="0"/>
        <w:autoSpaceDN w:val="0"/>
        <w:spacing w:after="0" w:line="230" w:lineRule="auto"/>
        <w:ind w:left="0" w:hanging="2"/>
        <w:rPr>
          <w:lang w:val="ru-RU"/>
        </w:rPr>
      </w:pPr>
      <w:r>
        <w:rPr>
          <w:lang w:val="ru-RU"/>
        </w:rPr>
        <w:t xml:space="preserve">                                       </w:t>
      </w:r>
      <w:r>
        <w:rPr>
          <w:rFonts w:eastAsia="Times New Roman"/>
        </w:rPr>
        <w:t>Департамент образования мэрии г.Грозного</w:t>
      </w:r>
    </w:p>
    <w:p w:rsidR="006F0353" w:rsidRDefault="006F0353" w:rsidP="006F0353">
      <w:pPr>
        <w:autoSpaceDE w:val="0"/>
        <w:autoSpaceDN w:val="0"/>
        <w:spacing w:after="0" w:line="230" w:lineRule="auto"/>
        <w:ind w:left="0" w:hanging="2"/>
        <w:rPr>
          <w:lang w:val="ru-RU"/>
        </w:rPr>
      </w:pPr>
    </w:p>
    <w:p w:rsidR="006F0353" w:rsidRDefault="006F0353" w:rsidP="006F0353">
      <w:pPr>
        <w:autoSpaceDE w:val="0"/>
        <w:autoSpaceDN w:val="0"/>
        <w:spacing w:after="0" w:line="230" w:lineRule="auto"/>
        <w:ind w:left="0" w:hanging="2"/>
        <w:rPr>
          <w:lang w:val="ru-RU"/>
        </w:rPr>
      </w:pPr>
    </w:p>
    <w:p w:rsidR="006F0353" w:rsidRDefault="006F0353" w:rsidP="006F0353">
      <w:pPr>
        <w:autoSpaceDE w:val="0"/>
        <w:autoSpaceDN w:val="0"/>
        <w:spacing w:after="0" w:line="230" w:lineRule="auto"/>
        <w:ind w:left="0" w:hanging="2"/>
        <w:rPr>
          <w:rFonts w:eastAsia="Times New Roman"/>
          <w:lang w:val="ru-RU"/>
        </w:rPr>
      </w:pPr>
      <w:r>
        <w:rPr>
          <w:lang w:val="ru-RU"/>
        </w:rPr>
        <w:t xml:space="preserve">                                                       </w:t>
      </w:r>
      <w:r>
        <w:rPr>
          <w:rFonts w:eastAsia="Times New Roman"/>
        </w:rPr>
        <w:t>МБОУ "СОШ №64"</w:t>
      </w:r>
      <w:r>
        <w:rPr>
          <w:rFonts w:eastAsia="Times New Roman"/>
          <w:lang w:val="ru-RU"/>
        </w:rPr>
        <w:t xml:space="preserve"> г.Грозного </w:t>
      </w:r>
    </w:p>
    <w:p w:rsidR="006F0353" w:rsidRPr="004C507B" w:rsidRDefault="006F0353" w:rsidP="006F0353">
      <w:pPr>
        <w:autoSpaceDE w:val="0"/>
        <w:autoSpaceDN w:val="0"/>
        <w:spacing w:after="0" w:line="230" w:lineRule="auto"/>
        <w:ind w:left="0" w:hanging="2"/>
      </w:pPr>
    </w:p>
    <w:tbl>
      <w:tblPr>
        <w:tblW w:w="10897" w:type="dxa"/>
        <w:tblInd w:w="-60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7"/>
        <w:gridCol w:w="3901"/>
        <w:gridCol w:w="3229"/>
      </w:tblGrid>
      <w:tr w:rsidR="006F0353" w:rsidRPr="00E90824" w:rsidTr="00D27F2F">
        <w:trPr>
          <w:trHeight w:val="2590"/>
        </w:trPr>
        <w:tc>
          <w:tcPr>
            <w:tcW w:w="3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0353" w:rsidRDefault="006F0353" w:rsidP="006F0353">
            <w:pPr>
              <w:spacing w:after="0" w:line="240" w:lineRule="auto"/>
              <w:ind w:left="0" w:hanging="2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E90824">
              <w:rPr>
                <w:rFonts w:eastAsia="Times New Roman" w:cs="Times New Roman"/>
                <w:b/>
                <w:bCs/>
                <w:szCs w:val="24"/>
                <w:lang w:eastAsia="ru-RU"/>
              </w:rPr>
              <w:t>      </w:t>
            </w:r>
          </w:p>
          <w:p w:rsidR="006F0353" w:rsidRDefault="006F0353" w:rsidP="006F0353">
            <w:pPr>
              <w:spacing w:after="0" w:line="240" w:lineRule="auto"/>
              <w:ind w:left="0" w:hanging="2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         </w:t>
            </w:r>
            <w:r w:rsidRPr="00E90824">
              <w:rPr>
                <w:rFonts w:eastAsia="Times New Roman" w:cs="Times New Roman"/>
                <w:b/>
                <w:bCs/>
                <w:szCs w:val="24"/>
                <w:lang w:eastAsia="ru-RU"/>
              </w:rPr>
              <w:t>  «Рассмотрено»</w:t>
            </w:r>
            <w:r w:rsidRPr="00E90824">
              <w:rPr>
                <w:rFonts w:eastAsia="Times New Roman" w:cs="Times New Roman"/>
                <w:b/>
                <w:bCs/>
                <w:szCs w:val="24"/>
                <w:lang w:eastAsia="ru-RU"/>
              </w:rPr>
              <w:br/>
            </w:r>
          </w:p>
          <w:p w:rsidR="006F0353" w:rsidRPr="0084500D" w:rsidRDefault="006F0353" w:rsidP="006F0353">
            <w:pPr>
              <w:spacing w:after="0" w:line="240" w:lineRule="auto"/>
              <w:ind w:left="0" w:hanging="2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E90824">
              <w:rPr>
                <w:rFonts w:eastAsia="Times New Roman" w:cs="Times New Roman"/>
                <w:szCs w:val="24"/>
                <w:lang w:eastAsia="ru-RU"/>
              </w:rPr>
              <w:t>н</w:t>
            </w:r>
            <w:r>
              <w:rPr>
                <w:rFonts w:eastAsia="Times New Roman" w:cs="Times New Roman"/>
                <w:szCs w:val="24"/>
                <w:lang w:eastAsia="ru-RU"/>
              </w:rPr>
              <w:t>а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заседании Педагогического   совета.</w:t>
            </w:r>
          </w:p>
          <w:p w:rsidR="006F0353" w:rsidRDefault="006F0353" w:rsidP="006F0353">
            <w:pPr>
              <w:spacing w:after="0" w:line="240" w:lineRule="auto"/>
              <w:ind w:left="0" w:hanging="2"/>
              <w:rPr>
                <w:rFonts w:eastAsia="Times New Roman" w:cs="Times New Roman"/>
                <w:lang w:eastAsia="ru-RU"/>
              </w:rPr>
            </w:pPr>
            <w:r w:rsidRPr="00E90824">
              <w:rPr>
                <w:rFonts w:eastAsia="Times New Roman" w:cs="Times New Roman"/>
                <w:szCs w:val="24"/>
                <w:lang w:eastAsia="ru-RU"/>
              </w:rPr>
              <w:br/>
            </w:r>
          </w:p>
          <w:p w:rsidR="006F0353" w:rsidRDefault="006F0353" w:rsidP="006F0353">
            <w:pP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eastAsia="ru-RU"/>
              </w:rPr>
            </w:pPr>
            <w:r w:rsidRPr="000A111D">
              <w:rPr>
                <w:rFonts w:eastAsia="Times New Roman" w:cs="Times New Roman"/>
                <w:lang w:eastAsia="ru-RU"/>
              </w:rPr>
              <w:t>Протокол</w:t>
            </w:r>
            <w:r>
              <w:rPr>
                <w:rFonts w:eastAsia="Times New Roman" w:cs="Times New Roman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>1</w:t>
            </w:r>
            <w:r>
              <w:rPr>
                <w:rFonts w:eastAsia="Times New Roman" w:cs="Times New Roman"/>
                <w:szCs w:val="24"/>
                <w:lang w:eastAsia="ru-RU"/>
              </w:rPr>
              <w:t>   </w:t>
            </w:r>
          </w:p>
          <w:p w:rsidR="006F0353" w:rsidRDefault="006F0353" w:rsidP="006F0353">
            <w:pP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eastAsia="ru-RU"/>
              </w:rPr>
            </w:pPr>
          </w:p>
          <w:p w:rsidR="006F0353" w:rsidRPr="000A111D" w:rsidRDefault="006F0353" w:rsidP="006F0353">
            <w:pPr>
              <w:spacing w:after="0" w:line="240" w:lineRule="auto"/>
              <w:ind w:left="0" w:hanging="2"/>
              <w:rPr>
                <w:rFonts w:eastAsia="Times New Roman" w:cs="Times New Roman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от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«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>31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» </w:t>
            </w:r>
            <w:r w:rsidRPr="001B60CF">
              <w:rPr>
                <w:rFonts w:eastAsia="Times New Roman" w:cs="Times New Roman"/>
                <w:szCs w:val="24"/>
                <w:lang w:val="ru-RU" w:eastAsia="ru-RU"/>
              </w:rPr>
              <w:t>08</w:t>
            </w:r>
            <w:r w:rsidRPr="001B60CF">
              <w:rPr>
                <w:rFonts w:eastAsia="Times New Roman" w:cs="Times New Roman"/>
                <w:szCs w:val="24"/>
                <w:lang w:eastAsia="ru-RU"/>
              </w:rPr>
              <w:t>  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2022 </w:t>
            </w:r>
            <w:r w:rsidRPr="00E90824">
              <w:rPr>
                <w:rFonts w:eastAsia="Times New Roman" w:cs="Times New Roman"/>
                <w:szCs w:val="24"/>
                <w:lang w:eastAsia="ru-RU"/>
              </w:rPr>
              <w:t>г.</w:t>
            </w:r>
            <w:r w:rsidRPr="00E90824">
              <w:rPr>
                <w:rFonts w:eastAsia="Times New Roman" w:cs="Times New Roman"/>
                <w:szCs w:val="24"/>
                <w:lang w:eastAsia="ru-RU"/>
              </w:rPr>
              <w:br/>
            </w:r>
          </w:p>
        </w:tc>
        <w:tc>
          <w:tcPr>
            <w:tcW w:w="3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0353" w:rsidRDefault="006F0353" w:rsidP="006F0353">
            <w:pPr>
              <w:spacing w:after="0" w:line="240" w:lineRule="auto"/>
              <w:ind w:left="0" w:hanging="2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  <w:p w:rsidR="006F0353" w:rsidRPr="00E90824" w:rsidRDefault="006F0353" w:rsidP="006F0353">
            <w:pPr>
              <w:spacing w:after="0" w:line="240" w:lineRule="auto"/>
              <w:ind w:left="0" w:hanging="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90824">
              <w:rPr>
                <w:rFonts w:eastAsia="Times New Roman" w:cs="Times New Roman"/>
                <w:b/>
                <w:bCs/>
                <w:szCs w:val="24"/>
                <w:lang w:eastAsia="ru-RU"/>
              </w:rPr>
              <w:t>«Согласовано»</w:t>
            </w:r>
            <w:r w:rsidRPr="00E90824">
              <w:rPr>
                <w:rFonts w:eastAsia="Times New Roman" w:cs="Times New Roman"/>
                <w:b/>
                <w:bCs/>
                <w:szCs w:val="24"/>
                <w:lang w:eastAsia="ru-RU"/>
              </w:rPr>
              <w:br/>
            </w:r>
          </w:p>
          <w:p w:rsidR="006F0353" w:rsidRPr="00E90824" w:rsidRDefault="006F0353" w:rsidP="006F0353">
            <w:pPr>
              <w:spacing w:after="0" w:line="240" w:lineRule="auto"/>
              <w:ind w:left="0" w:hanging="2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Заместитель директора по НМР МБОУ «СОШ №6</w:t>
            </w:r>
            <w:r w:rsidRPr="00E90824">
              <w:rPr>
                <w:rFonts w:eastAsia="Times New Roman" w:cs="Times New Roman"/>
                <w:szCs w:val="24"/>
                <w:lang w:eastAsia="ru-RU"/>
              </w:rPr>
              <w:t>4»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г. Грозного</w:t>
            </w:r>
            <w:r w:rsidRPr="00E90824">
              <w:rPr>
                <w:rFonts w:eastAsia="Times New Roman" w:cs="Times New Roman"/>
                <w:szCs w:val="24"/>
                <w:lang w:eastAsia="ru-RU"/>
              </w:rPr>
              <w:br/>
            </w:r>
          </w:p>
          <w:p w:rsidR="006F0353" w:rsidRDefault="006F0353" w:rsidP="006F0353">
            <w:pP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eastAsia="ru-RU"/>
              </w:rPr>
            </w:pPr>
          </w:p>
          <w:p w:rsidR="006F0353" w:rsidRPr="00E90824" w:rsidRDefault="006F0353" w:rsidP="006F0353">
            <w:pPr>
              <w:spacing w:after="0" w:line="240" w:lineRule="auto"/>
              <w:ind w:left="0" w:hanging="2"/>
              <w:rPr>
                <w:rFonts w:ascii="Arial" w:eastAsia="Times New Roman" w:hAnsi="Arial" w:cs="Arial"/>
                <w:u w:val="single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_________    </w:t>
            </w:r>
            <w:r w:rsidRPr="00E90824">
              <w:rPr>
                <w:rFonts w:eastAsia="Times New Roman" w:cs="Times New Roman"/>
                <w:szCs w:val="24"/>
                <w:u w:val="single"/>
                <w:lang w:eastAsia="ru-RU"/>
              </w:rPr>
              <w:t xml:space="preserve"> П.Я. Джабраилова</w:t>
            </w:r>
          </w:p>
          <w:p w:rsidR="006F0353" w:rsidRPr="00E90824" w:rsidRDefault="006F0353" w:rsidP="006F0353">
            <w:pPr>
              <w:spacing w:after="0" w:line="240" w:lineRule="auto"/>
              <w:ind w:left="0" w:hanging="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90824">
              <w:rPr>
                <w:rFonts w:eastAsia="Times New Roman" w:cs="Times New Roman"/>
                <w:szCs w:val="24"/>
                <w:lang w:eastAsia="ru-RU"/>
              </w:rPr>
              <w:t>                 Ф.И.О.</w:t>
            </w:r>
          </w:p>
          <w:p w:rsidR="006F0353" w:rsidRPr="00E90824" w:rsidRDefault="006F0353" w:rsidP="006F0353">
            <w:pPr>
              <w:spacing w:after="0" w:line="0" w:lineRule="atLeast"/>
              <w:ind w:left="0" w:hanging="2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«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>30</w:t>
            </w:r>
            <w:r>
              <w:rPr>
                <w:rFonts w:eastAsia="Times New Roman" w:cs="Times New Roman"/>
                <w:szCs w:val="24"/>
                <w:lang w:eastAsia="ru-RU"/>
              </w:rPr>
              <w:t>»</w:t>
            </w:r>
            <w:r w:rsidRPr="001B60C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1B60CF">
              <w:rPr>
                <w:rFonts w:eastAsia="Times New Roman" w:cs="Times New Roman"/>
                <w:szCs w:val="24"/>
                <w:lang w:val="ru-RU" w:eastAsia="ru-RU"/>
              </w:rPr>
              <w:t>08</w:t>
            </w: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2022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90824">
              <w:rPr>
                <w:rFonts w:eastAsia="Times New Roman" w:cs="Times New Roman"/>
                <w:szCs w:val="24"/>
                <w:lang w:eastAsia="ru-RU"/>
              </w:rPr>
              <w:t>г.</w:t>
            </w:r>
            <w:r w:rsidRPr="00E90824">
              <w:rPr>
                <w:rFonts w:eastAsia="Times New Roman" w:cs="Times New Roman"/>
                <w:szCs w:val="24"/>
                <w:lang w:eastAsia="ru-RU"/>
              </w:rPr>
              <w:br/>
            </w:r>
          </w:p>
        </w:tc>
        <w:tc>
          <w:tcPr>
            <w:tcW w:w="3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0353" w:rsidRDefault="006F0353" w:rsidP="006F0353">
            <w:pPr>
              <w:spacing w:after="0" w:line="240" w:lineRule="auto"/>
              <w:ind w:left="0" w:hanging="2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  <w:p w:rsidR="006F0353" w:rsidRPr="00E90824" w:rsidRDefault="006F0353" w:rsidP="006F0353">
            <w:pPr>
              <w:spacing w:after="0" w:line="240" w:lineRule="auto"/>
              <w:ind w:left="0" w:hanging="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90824">
              <w:rPr>
                <w:rFonts w:eastAsia="Times New Roman" w:cs="Times New Roman"/>
                <w:b/>
                <w:bCs/>
                <w:szCs w:val="24"/>
                <w:lang w:eastAsia="ru-RU"/>
              </w:rPr>
              <w:t>«Утверждено»</w:t>
            </w:r>
            <w:r w:rsidRPr="00E90824">
              <w:rPr>
                <w:rFonts w:eastAsia="Times New Roman" w:cs="Times New Roman"/>
                <w:b/>
                <w:bCs/>
                <w:szCs w:val="24"/>
                <w:lang w:eastAsia="ru-RU"/>
              </w:rPr>
              <w:br/>
            </w:r>
          </w:p>
          <w:p w:rsidR="006F0353" w:rsidRPr="00E90824" w:rsidRDefault="006F0353" w:rsidP="006F0353">
            <w:pPr>
              <w:spacing w:after="0" w:line="240" w:lineRule="auto"/>
              <w:ind w:left="0" w:hanging="2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Директор МБОУ «СОШ №6</w:t>
            </w:r>
            <w:r w:rsidRPr="00E90824">
              <w:rPr>
                <w:rFonts w:eastAsia="Times New Roman" w:cs="Times New Roman"/>
                <w:szCs w:val="24"/>
                <w:lang w:eastAsia="ru-RU"/>
              </w:rPr>
              <w:t>4»</w:t>
            </w:r>
            <w:r w:rsidRPr="00E90824">
              <w:rPr>
                <w:rFonts w:eastAsia="Times New Roman" w:cs="Times New Roman"/>
                <w:szCs w:val="24"/>
                <w:lang w:eastAsia="ru-RU"/>
              </w:rPr>
              <w:br/>
            </w:r>
            <w:r w:rsidRPr="00E90824">
              <w:rPr>
                <w:rFonts w:eastAsia="Times New Roman" w:cs="Times New Roman"/>
                <w:lang w:eastAsia="ru-RU"/>
              </w:rPr>
              <w:t>г. Грозного</w:t>
            </w:r>
          </w:p>
          <w:p w:rsidR="006F0353" w:rsidRPr="00E90824" w:rsidRDefault="006F0353" w:rsidP="006F0353">
            <w:pPr>
              <w:spacing w:after="0" w:line="240" w:lineRule="auto"/>
              <w:ind w:left="0" w:hanging="2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6F0353" w:rsidRPr="00E90824" w:rsidRDefault="006F0353" w:rsidP="006F0353">
            <w:pPr>
              <w:spacing w:after="0" w:line="240" w:lineRule="auto"/>
              <w:ind w:left="0" w:hanging="2"/>
              <w:rPr>
                <w:rFonts w:ascii="Arial" w:eastAsia="Times New Roman" w:hAnsi="Arial" w:cs="Arial"/>
                <w:lang w:eastAsia="ru-RU"/>
              </w:rPr>
            </w:pPr>
            <w:r w:rsidRPr="00E90824">
              <w:rPr>
                <w:rFonts w:eastAsia="Times New Roman" w:cs="Times New Roman"/>
                <w:szCs w:val="24"/>
                <w:lang w:eastAsia="ru-RU"/>
              </w:rPr>
              <w:t>________</w:t>
            </w:r>
            <w:r>
              <w:rPr>
                <w:rFonts w:eastAsia="Times New Roman" w:cs="Times New Roman"/>
                <w:szCs w:val="24"/>
                <w:lang w:eastAsia="ru-RU"/>
              </w:rPr>
              <w:t>__</w:t>
            </w:r>
            <w:r w:rsidRPr="00E90824">
              <w:rPr>
                <w:rFonts w:eastAsia="Times New Roman" w:cs="Times New Roman"/>
                <w:szCs w:val="24"/>
                <w:lang w:eastAsia="ru-RU"/>
              </w:rPr>
              <w:t xml:space="preserve">     </w:t>
            </w:r>
            <w:r>
              <w:rPr>
                <w:rFonts w:eastAsia="Times New Roman" w:cs="Times New Roman"/>
                <w:szCs w:val="24"/>
                <w:u w:val="single"/>
                <w:lang w:eastAsia="ru-RU"/>
              </w:rPr>
              <w:t>А.А. Джамаев</w:t>
            </w:r>
          </w:p>
          <w:p w:rsidR="006F0353" w:rsidRDefault="006F0353" w:rsidP="006F0353">
            <w:pPr>
              <w:spacing w:after="0" w:line="240" w:lineRule="auto"/>
              <w:ind w:left="0" w:hanging="2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90824">
              <w:rPr>
                <w:rFonts w:eastAsia="Times New Roman" w:cs="Times New Roman"/>
                <w:szCs w:val="24"/>
                <w:lang w:eastAsia="ru-RU"/>
              </w:rPr>
              <w:t>                   Ф.И.О.</w:t>
            </w:r>
          </w:p>
          <w:p w:rsidR="006F0353" w:rsidRPr="001B60CF" w:rsidRDefault="006F0353" w:rsidP="006F0353">
            <w:pPr>
              <w:spacing w:after="0" w:line="240" w:lineRule="auto"/>
              <w:ind w:left="0" w:hanging="2"/>
              <w:rPr>
                <w:rFonts w:ascii="Arial" w:eastAsia="Times New Roman" w:hAnsi="Arial" w:cs="Arial"/>
                <w:sz w:val="40"/>
                <w:lang w:val="ru-RU" w:eastAsia="ru-RU"/>
              </w:rPr>
            </w:pPr>
            <w:r w:rsidRPr="000A111D">
              <w:rPr>
                <w:rFonts w:ascii="LiberationSerif" w:eastAsia="Times New Roman" w:hAnsi="LiberationSerif" w:cs="Times New Roman"/>
                <w:lang w:eastAsia="ru-RU"/>
              </w:rPr>
              <w:t>Приказ №</w:t>
            </w:r>
            <w:r>
              <w:rPr>
                <w:rFonts w:ascii="LiberationSerif" w:eastAsia="Times New Roman" w:hAnsi="LiberationSerif" w:cs="Times New Roman"/>
                <w:lang w:eastAsia="ru-RU"/>
              </w:rPr>
              <w:t xml:space="preserve"> </w:t>
            </w:r>
            <w:r>
              <w:rPr>
                <w:rFonts w:ascii="LiberationSerif" w:eastAsia="Times New Roman" w:hAnsi="LiberationSerif" w:cs="Times New Roman"/>
                <w:lang w:val="ru-RU" w:eastAsia="ru-RU"/>
              </w:rPr>
              <w:t>171/03-03</w:t>
            </w:r>
          </w:p>
          <w:p w:rsidR="006F0353" w:rsidRDefault="006F0353" w:rsidP="006F0353">
            <w:pPr>
              <w:spacing w:after="0" w:line="0" w:lineRule="atLeast"/>
              <w:ind w:left="0" w:hanging="2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«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>31</w:t>
            </w:r>
            <w:r>
              <w:rPr>
                <w:rFonts w:eastAsia="Times New Roman" w:cs="Times New Roman"/>
                <w:szCs w:val="24"/>
                <w:lang w:eastAsia="ru-RU"/>
              </w:rPr>
              <w:t>»</w:t>
            </w:r>
            <w:r w:rsidRPr="001B60C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1B60CF">
              <w:rPr>
                <w:rFonts w:eastAsia="Times New Roman" w:cs="Times New Roman"/>
                <w:szCs w:val="24"/>
                <w:lang w:val="ru-RU" w:eastAsia="ru-RU"/>
              </w:rPr>
              <w:t>08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 2022 </w:t>
            </w:r>
            <w:r w:rsidRPr="00E90824">
              <w:rPr>
                <w:rFonts w:eastAsia="Times New Roman" w:cs="Times New Roman"/>
                <w:szCs w:val="24"/>
                <w:lang w:eastAsia="ru-RU"/>
              </w:rPr>
              <w:t>г.</w:t>
            </w:r>
          </w:p>
          <w:p w:rsidR="006F0353" w:rsidRPr="00E90824" w:rsidRDefault="006F0353" w:rsidP="006F0353">
            <w:pPr>
              <w:spacing w:after="0" w:line="0" w:lineRule="atLeast"/>
              <w:ind w:left="0" w:hanging="2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6F0353" w:rsidRDefault="006F0353" w:rsidP="006F0353">
      <w:pPr>
        <w:autoSpaceDE w:val="0"/>
        <w:autoSpaceDN w:val="0"/>
        <w:spacing w:before="978" w:after="0" w:line="230" w:lineRule="auto"/>
        <w:ind w:left="0" w:right="3648" w:hanging="2"/>
        <w:jc w:val="center"/>
      </w:pPr>
      <w:r>
        <w:rPr>
          <w:rFonts w:eastAsia="Times New Roman"/>
          <w:b/>
          <w:lang w:val="ru-RU"/>
        </w:rPr>
        <w:t xml:space="preserve">                                       </w:t>
      </w:r>
      <w:r>
        <w:rPr>
          <w:rFonts w:eastAsia="Times New Roman"/>
          <w:b/>
        </w:rPr>
        <w:t>РАБОЧАЯ ПРОГРАММА</w:t>
      </w:r>
    </w:p>
    <w:p w:rsidR="006F0353" w:rsidRPr="004C507B" w:rsidRDefault="006F0353" w:rsidP="006F0353">
      <w:pPr>
        <w:autoSpaceDE w:val="0"/>
        <w:autoSpaceDN w:val="0"/>
        <w:spacing w:before="70" w:after="0" w:line="230" w:lineRule="auto"/>
        <w:ind w:left="0" w:right="4420" w:hanging="2"/>
        <w:jc w:val="center"/>
        <w:rPr>
          <w:rFonts w:eastAsia="Times New Roman"/>
          <w:b/>
          <w:lang w:val="ru-RU"/>
        </w:rPr>
      </w:pPr>
      <w:r>
        <w:rPr>
          <w:rFonts w:eastAsia="Times New Roman"/>
          <w:b/>
          <w:lang w:val="ru-RU"/>
        </w:rPr>
        <w:t xml:space="preserve">                                                 </w:t>
      </w:r>
      <w:r>
        <w:rPr>
          <w:rFonts w:eastAsia="Times New Roman"/>
          <w:b/>
          <w:lang w:val="ru-RU"/>
        </w:rPr>
        <w:t xml:space="preserve">   </w:t>
      </w:r>
      <w:bookmarkStart w:id="0" w:name="_GoBack"/>
      <w:bookmarkEnd w:id="0"/>
      <w:r>
        <w:rPr>
          <w:rFonts w:eastAsia="Times New Roman"/>
          <w:b/>
        </w:rPr>
        <w:t xml:space="preserve">(ID </w:t>
      </w:r>
      <w:r>
        <w:rPr>
          <w:rFonts w:eastAsia="Times New Roman"/>
          <w:b/>
          <w:lang w:val="ru-RU"/>
        </w:rPr>
        <w:t>3351810</w:t>
      </w:r>
      <w:r>
        <w:rPr>
          <w:rFonts w:eastAsia="Times New Roman"/>
          <w:b/>
        </w:rPr>
        <w:t>)</w:t>
      </w:r>
    </w:p>
    <w:p w:rsidR="006F0353" w:rsidRDefault="006F0353" w:rsidP="006F0353">
      <w:pPr>
        <w:autoSpaceDE w:val="0"/>
        <w:autoSpaceDN w:val="0"/>
        <w:spacing w:before="70" w:after="0" w:line="230" w:lineRule="auto"/>
        <w:ind w:left="0" w:right="4420" w:hanging="2"/>
        <w:jc w:val="center"/>
        <w:rPr>
          <w:rFonts w:eastAsia="Times New Roman"/>
          <w:b/>
          <w:lang w:val="ru-RU"/>
        </w:rPr>
      </w:pPr>
      <w:r>
        <w:rPr>
          <w:rFonts w:eastAsia="Times New Roman"/>
          <w:b/>
          <w:lang w:val="ru-RU"/>
        </w:rPr>
        <w:t xml:space="preserve">                                            </w:t>
      </w:r>
      <w:r>
        <w:rPr>
          <w:rFonts w:eastAsia="Times New Roman"/>
          <w:b/>
          <w:lang w:val="ru-RU"/>
        </w:rPr>
        <w:t xml:space="preserve">     </w:t>
      </w:r>
      <w:r>
        <w:rPr>
          <w:rFonts w:eastAsia="Times New Roman"/>
          <w:b/>
          <w:lang w:val="ru-RU"/>
        </w:rPr>
        <w:t xml:space="preserve"> учебного предмета</w:t>
      </w:r>
    </w:p>
    <w:p w:rsidR="006F0353" w:rsidRPr="004C507B" w:rsidRDefault="006F0353" w:rsidP="006F0353">
      <w:pPr>
        <w:autoSpaceDE w:val="0"/>
        <w:autoSpaceDN w:val="0"/>
        <w:spacing w:before="70" w:after="0" w:line="230" w:lineRule="auto"/>
        <w:ind w:left="0" w:right="4420" w:hanging="2"/>
        <w:rPr>
          <w:rFonts w:eastAsia="Times New Roman"/>
          <w:b/>
          <w:lang w:val="ru-RU"/>
        </w:rPr>
      </w:pPr>
      <w:r>
        <w:rPr>
          <w:rFonts w:eastAsia="Times New Roman"/>
          <w:b/>
          <w:lang w:val="ru-RU"/>
        </w:rPr>
        <w:t xml:space="preserve">                                                            «Музыка</w:t>
      </w:r>
      <w:r>
        <w:rPr>
          <w:rFonts w:eastAsia="Times New Roman"/>
          <w:b/>
          <w:lang w:val="ru-RU"/>
        </w:rPr>
        <w:t>»</w:t>
      </w:r>
    </w:p>
    <w:p w:rsidR="006F0353" w:rsidRPr="004C507B" w:rsidRDefault="006F0353" w:rsidP="006F0353">
      <w:pPr>
        <w:autoSpaceDE w:val="0"/>
        <w:autoSpaceDN w:val="0"/>
        <w:spacing w:before="70" w:after="0" w:line="230" w:lineRule="auto"/>
        <w:ind w:left="0" w:right="4420" w:hanging="2"/>
        <w:jc w:val="right"/>
      </w:pPr>
      <w:r>
        <w:rPr>
          <w:rFonts w:eastAsia="Times New Roman"/>
          <w:lang w:val="ru-RU"/>
        </w:rPr>
        <w:t xml:space="preserve">   </w:t>
      </w:r>
    </w:p>
    <w:p w:rsidR="006F0353" w:rsidRDefault="006F0353" w:rsidP="006F0353">
      <w:pPr>
        <w:autoSpaceDE w:val="0"/>
        <w:autoSpaceDN w:val="0"/>
        <w:spacing w:before="670" w:after="0" w:line="230" w:lineRule="auto"/>
        <w:ind w:left="0" w:right="2680" w:hanging="2"/>
        <w:jc w:val="right"/>
      </w:pPr>
      <w:proofErr w:type="gramStart"/>
      <w:r>
        <w:rPr>
          <w:rFonts w:eastAsia="Times New Roman"/>
        </w:rPr>
        <w:t>для</w:t>
      </w:r>
      <w:proofErr w:type="gramEnd"/>
      <w:r>
        <w:rPr>
          <w:rFonts w:eastAsia="Times New Roman"/>
        </w:rPr>
        <w:t xml:space="preserve"> 2 класса начального общего образования</w:t>
      </w:r>
    </w:p>
    <w:p w:rsidR="006F0353" w:rsidRDefault="006F0353" w:rsidP="006F0353">
      <w:pPr>
        <w:autoSpaceDE w:val="0"/>
        <w:autoSpaceDN w:val="0"/>
        <w:spacing w:before="70" w:after="0" w:line="230" w:lineRule="auto"/>
        <w:ind w:left="0" w:right="3618" w:hanging="2"/>
        <w:jc w:val="right"/>
      </w:pPr>
      <w:proofErr w:type="gramStart"/>
      <w:r>
        <w:rPr>
          <w:rFonts w:eastAsia="Times New Roman"/>
        </w:rPr>
        <w:t>на</w:t>
      </w:r>
      <w:proofErr w:type="gramEnd"/>
      <w:r>
        <w:rPr>
          <w:rFonts w:eastAsia="Times New Roman"/>
        </w:rPr>
        <w:t xml:space="preserve"> 2022-2023  учебный год</w:t>
      </w:r>
    </w:p>
    <w:p w:rsidR="006F0353" w:rsidRDefault="006F0353" w:rsidP="006F0353">
      <w:pPr>
        <w:autoSpaceDE w:val="0"/>
        <w:autoSpaceDN w:val="0"/>
        <w:spacing w:before="2112" w:after="0" w:line="230" w:lineRule="auto"/>
        <w:ind w:left="0" w:right="20" w:hanging="2"/>
        <w:jc w:val="right"/>
      </w:pPr>
      <w:r>
        <w:rPr>
          <w:rFonts w:eastAsia="Times New Roman"/>
        </w:rPr>
        <w:t>Составитель: Орзаева Хадият Хароновна</w:t>
      </w:r>
    </w:p>
    <w:p w:rsidR="006F0353" w:rsidRDefault="006F0353" w:rsidP="006F0353">
      <w:pPr>
        <w:autoSpaceDE w:val="0"/>
        <w:autoSpaceDN w:val="0"/>
        <w:spacing w:before="70" w:after="0" w:line="230" w:lineRule="auto"/>
        <w:ind w:left="0" w:right="38" w:hanging="2"/>
        <w:jc w:val="right"/>
        <w:rPr>
          <w:rFonts w:eastAsia="Times New Roman"/>
          <w:lang w:val="ru-RU"/>
        </w:rPr>
      </w:pPr>
      <w:r>
        <w:rPr>
          <w:rFonts w:eastAsia="Times New Roman"/>
        </w:rPr>
        <w:t>Учитель начальных кла</w:t>
      </w:r>
      <w:r>
        <w:rPr>
          <w:rFonts w:eastAsia="Times New Roman"/>
          <w:lang w:val="ru-RU"/>
        </w:rPr>
        <w:t>ссов</w:t>
      </w:r>
    </w:p>
    <w:p w:rsidR="006F0353" w:rsidRDefault="006F0353" w:rsidP="006F0353">
      <w:pPr>
        <w:autoSpaceDE w:val="0"/>
        <w:autoSpaceDN w:val="0"/>
        <w:spacing w:before="70" w:after="0" w:line="230" w:lineRule="auto"/>
        <w:ind w:left="0" w:right="38" w:hanging="2"/>
        <w:jc w:val="right"/>
        <w:rPr>
          <w:rFonts w:eastAsia="Times New Roman"/>
          <w:lang w:val="ru-RU"/>
        </w:rPr>
      </w:pPr>
    </w:p>
    <w:p w:rsidR="006F0353" w:rsidRDefault="006F0353" w:rsidP="006F0353">
      <w:pPr>
        <w:autoSpaceDE w:val="0"/>
        <w:autoSpaceDN w:val="0"/>
        <w:spacing w:before="70" w:after="0" w:line="230" w:lineRule="auto"/>
        <w:ind w:left="0" w:right="38" w:hanging="2"/>
        <w:jc w:val="right"/>
        <w:rPr>
          <w:rFonts w:eastAsia="Times New Roman"/>
          <w:lang w:val="ru-RU"/>
        </w:rPr>
      </w:pPr>
    </w:p>
    <w:p w:rsidR="006F0353" w:rsidRDefault="006F0353" w:rsidP="006F0353">
      <w:pPr>
        <w:ind w:left="0" w:hanging="2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                                         </w:t>
      </w:r>
    </w:p>
    <w:p w:rsidR="006F0353" w:rsidRPr="004C507B" w:rsidRDefault="006F0353" w:rsidP="006F0353">
      <w:pPr>
        <w:ind w:left="0" w:hanging="2"/>
        <w:rPr>
          <w:rFonts w:eastAsia="Times New Roman"/>
          <w:lang w:val="ru-RU"/>
        </w:rPr>
        <w:sectPr w:rsidR="006F0353" w:rsidRPr="004C507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1440" w:right="1440" w:bottom="1440" w:left="1440" w:header="720" w:footer="720" w:gutter="0"/>
          <w:cols w:space="720" w:equalWidth="0">
            <w:col w:w="9580" w:space="0"/>
          </w:cols>
          <w:docGrid w:linePitch="360"/>
        </w:sectPr>
      </w:pPr>
      <w:r>
        <w:rPr>
          <w:rFonts w:eastAsia="Times New Roman"/>
          <w:lang w:val="ru-RU"/>
        </w:rPr>
        <w:t xml:space="preserve">                                        </w:t>
      </w:r>
      <w:r>
        <w:rPr>
          <w:rFonts w:eastAsia="Times New Roman"/>
          <w:lang w:val="ru-RU"/>
        </w:rPr>
        <w:t xml:space="preserve">               г</w:t>
      </w:r>
      <w:proofErr w:type="gramStart"/>
      <w:r>
        <w:rPr>
          <w:rFonts w:eastAsia="Times New Roman"/>
          <w:lang w:val="ru-RU"/>
        </w:rPr>
        <w:t>.Г</w:t>
      </w:r>
      <w:proofErr w:type="gramEnd"/>
      <w:r>
        <w:rPr>
          <w:rFonts w:eastAsia="Times New Roman"/>
          <w:lang w:val="ru-RU"/>
        </w:rPr>
        <w:t>розный 2022 г.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Chars="0" w:left="0" w:firstLineChars="0" w:firstLine="0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ПОЯСНИТЕЛЬНАЯ ЗАПИСКА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6D351BD7" wp14:editId="2979F2DB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F0353" w:rsidRDefault="006F0353" w:rsidP="006F0353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5" o:spid="_x0000_s1026" style="position:absolute;margin-left:0;margin-top:0;width:528.15pt;height:.6pt;z-index:251659264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WMZNQMAAAsJAAAOAAAAZHJzL2Uyb0RvYy54bWzMVs1u00AQviPxDqu9UydumjRWnQq1tEKq&#10;aKWWB9is1z/C9prdTZzekLgi9cAD8ApIXBA/5RWcN2JmHTtuS6USECJRnN3Z2dmZb76Z9d7+IkvJ&#10;XCidyNyn/a0eJSLnMkjyyKcvL46e7FKiDcsDlspc+PRSaLo/efxoryw84cpYpoFQBIzk2isLn8bG&#10;FJ7jaB6LjOktWYgcFkOpMmZgqiInUKwE61nquL3e0CmlCgoludAapIf1Ip1Y+2EouDkNQy0MSX0K&#10;vhn7VPY5xacz2WNepFgRJ3zlBtvAi4wlORzamjpkhpGZSu6YyhKupJah2eIyc2QYJlzYGCCafu9W&#10;NMdKzgobS+SVUdHCBNDewmljs/zF/EyRJPDpDiU5yyBF1fvlm+Xb6gd8P5IdRKgsIg8Uj1VxXpyp&#10;lSCqZxj0IlQZ/kM4ZGGxvWyxFQtDOAiHo95opweHcFgbDd0V9DyG/OCm/njsukNYh+Xt0WjY3x3X&#10;yeHxs46Jwahfmxj3BwNUcJrjHfSydaqdtN6vwoTtvwizv0GY93rcDfmOv8xrQwY+rnHaNEwoG71m&#10;hv4zZpzHrBCWcBoTvoLMbSH7AMy4qr5V18CPT9V19XX5rvpefa6+ELcG0G5rSaI9DXz5HYYMdgCU&#10;miE9y5A2vcwrlDbHQmYEBz5VUNu25Nj8RJuaCY0KHpnLoyRNQc68NL8hAJsoAcI0DuLILKYLS23t&#10;TWVwCbHrgh8lcNYJ0+aMKegLQJ4SeoVP9esZU4KS9HkOkAMXXWCu6U5UdzLtTljOYwktiBtFST05&#10;MLYl1V4+nRkZJjYi9Kt2ZuUu5BoJ/Q+Svr1OOiYakow/SPbyimz/pWTfW8tQJLM62QhJk2DorkGd&#10;apDFzYgv8maIlMBGn9pGbygBVAFjaPRT9BgoxAzua4akrPuSLdLY5nEA99fCqBneZ6evsIuhcibn&#10;4kLabeZWhwMyrVfTvKuFLc+abqrcEq/WuF+z09gapea/6Bz+QLWmiGoT4ABCYLtmiwUIu2hrmSYB&#10;lg6Gq1U0PUgVmTO8P+0HkYQtN9QeVGD/eVWt7w9ba/bGtZGu3g7wSu/Ordb6HWbyEwAA//8DAFBL&#10;AwQUAAYACAAAACEAgqWMWtoAAAAEAQAADwAAAGRycy9kb3ducmV2LnhtbEyPQWvCQBCF74X+h2UE&#10;b3UTRSkxGxFpexJBLZTexuyYBLOzIbsm8d+79lIvwxve8N436WowteiodZVlBfEkAkGcW11xoeD7&#10;+Pn2DsJ5ZI21ZVJwIwer7PUlxUTbnvfUHXwhQgi7BBWU3jeJlC4vyaCb2IY4eGfbGvRhbQupW+xD&#10;uKnlNIoW0mDFoaHEhjYl5ZfD1Sj46rFfz+KPbns5b26/x/nuZxuTUuPRsF6C8DT4/2N44Ad0yALT&#10;yV5ZO1ErCI/4v/nwovliBuIU1BRklspn+OwOAAD//wMAUEsBAi0AFAAGAAgAAAAhALaDOJL+AAAA&#10;4QEAABMAAAAAAAAAAAAAAAAAAAAAAFtDb250ZW50X1R5cGVzXS54bWxQSwECLQAUAAYACAAAACEA&#10;OP0h/9YAAACUAQAACwAAAAAAAAAAAAAAAAAvAQAAX3JlbHMvLnJlbHNQSwECLQAUAAYACAAAACEA&#10;dQFjGTUDAAALCQAADgAAAAAAAAAAAAAAAAAuAgAAZHJzL2Uyb0RvYy54bWxQSwECLQAUAAYACAAA&#10;ACEAgqWMWtoAAAAEAQAADwAAAAAAAAAAAAAAAACPBQAAZHJzL2Rvd25yZXYueG1sUEsFBgAAAAAE&#10;AAQA8wAAAJYGAAAAAA==&#10;">
                <v:group id="Группа 1" o:spid="_x0000_s1027" style="position:absolute;left:19922;top:37761;width:67075;height:92" coordsize="67074,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rect id="Прямоугольник 2" o:spid="_x0000_s1028" style="position:absolute;width:67074;height: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UdcEA&#10;AADaAAAADwAAAGRycy9kb3ducmV2LnhtbESP0WrCQBRE3wv+w3IF3+rGIFKjq6gotD7V6Adcs9ds&#10;MHs3ZldN/74rFPo4zMwZZr7sbC0e1PrKsYLRMAFBXDhdcangdNy9f4DwAVlj7ZgU/JCH5aL3NsdM&#10;uycf6JGHUkQI+wwVmBCaTEpfGLLoh64hjt7FtRZDlG0pdYvPCLe1TJNkIi1WHBcMNrQxVFzzu1Xw&#10;PXaUblO/zks7Nd35uP+64USpQb9bzUAE6sJ/+K/9qRWk8LoSb4B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DlHXBAAAA2gAAAA8AAAAAAAAAAAAAAAAAmAIAAGRycy9kb3du&#10;cmV2LnhtbFBLBQYAAAAABAAEAPUAAACGAwAAAAA=&#10;" filled="f" stroked="f">
                    <v:textbox inset="2.53958mm,2.53958mm,2.53958mm,2.53958mm">
                      <w:txbxContent>
                        <w:p w:rsidR="006F0353" w:rsidRDefault="006F0353" w:rsidP="006F0353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3" o:spid="_x0000_s1029" style="position:absolute;width:67074;height:91;visibility:visible;mso-wrap-style:square;v-text-anchor:middle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9IdsMA&#10;AADaAAAADwAAAGRycy9kb3ducmV2LnhtbESPQWsCMRSE74X+h/AKvdVs1bZ2NUoRRKFedBU8Pjav&#10;m8XNy7JJ1/jvjVDocZiZb5jZItpG9NT52rGC10EGgrh0uuZKwaFYvUxA+ICssXFMCq7kYTF/fJhh&#10;rt2Fd9TvQyUShH2OCkwIbS6lLw1Z9APXEifvx3UWQ5JdJXWHlwS3jRxm2bu0WHNaMNjS0lB53v9a&#10;Bc1xfCqG3x+rnoq3bPu53pXRRKWen+LXFESgGP7Df+2NVjCC+5V0A+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9IdsMAAADaAAAADwAAAAAAAAAAAAAAAACYAgAAZHJzL2Rv&#10;d25yZXYueG1sUEsFBgAAAAAEAAQA9QAAAIgDAAAAAA=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Рабочая программа по музыке на уровне 2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02.06.2020). </w:t>
      </w:r>
      <w:proofErr w:type="gramStart"/>
      <w:r>
        <w:rPr>
          <w:rFonts w:eastAsia="Times New Roman" w:cs="Times New Roman"/>
          <w:szCs w:val="24"/>
        </w:rPr>
        <w:t>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</w:r>
      <w:proofErr w:type="gramEnd"/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ОБЩАЯ ХАРАКТЕРИСТИКА УЧЕБНОГО ПРЕДМЕТА «МУЗЫКА»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Музыка является неотъемлемой частью культурного наследия, универсальным способом коммуникации.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  <w:proofErr w:type="gramEnd"/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</w:t>
      </w:r>
      <w:proofErr w:type="gramEnd"/>
      <w:r>
        <w:rPr>
          <w:rFonts w:eastAsia="Times New Roman" w:cs="Times New Roman"/>
          <w:szCs w:val="24"/>
        </w:rPr>
        <w:t xml:space="preserve">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</w:t>
      </w:r>
      <w:proofErr w:type="gramStart"/>
      <w:r>
        <w:rPr>
          <w:rFonts w:eastAsia="Times New Roman" w:cs="Times New Roman"/>
          <w:szCs w:val="24"/>
        </w:rPr>
        <w:t>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  <w:proofErr w:type="gramEnd"/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Однако этот уровень содержания обучения не является главным.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  <w:proofErr w:type="gramEnd"/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36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мировоззрения ребёнка опосредованным недирективным путём.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  <w:proofErr w:type="gramEnd"/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Одним из наиболее важных направлений музыкального воспитания является развитие эмоционального интеллекта обучающихся.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  <w:proofErr w:type="gramEnd"/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253"/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 xml:space="preserve"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</w:t>
      </w:r>
      <w:r>
        <w:rPr>
          <w:rFonts w:eastAsia="Times New Roman" w:cs="Times New Roman"/>
          <w:szCs w:val="24"/>
        </w:rPr>
        <w:lastRenderedPageBreak/>
        <w:t>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  <w:proofErr w:type="gramEnd"/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ЦЕЛИ И ЗАДАЧИ ИЗУЧЕНИЯ УЧЕБНОГО ПРЕДМЕТА «МУЗЫКА»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Музыка жизненно необходима для полноценного развития младших школьников.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  <w:proofErr w:type="gramEnd"/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Основная цель реализации программы — воспитание музыкальной культуры как части всей духовной культуры обучающихся.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  <w:proofErr w:type="gramEnd"/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 процессе конкретизации учебных целей их реализация осуществляется по следующим направлениям:</w:t>
      </w:r>
    </w:p>
    <w:p w:rsidR="006F0353" w:rsidRDefault="006F0353" w:rsidP="006F03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становление системы ценностей обучающихся в единстве эмоциональной и познавательнойсферы;</w:t>
      </w:r>
    </w:p>
    <w:p w:rsidR="006F0353" w:rsidRDefault="006F0353" w:rsidP="006F03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развитие потребности в общении с произведениями искусства, осознание значения музыкальногоискусства как универсального языка общения, художественного отражения многообразия жизни;</w:t>
      </w:r>
    </w:p>
    <w:p w:rsidR="006F0353" w:rsidRDefault="006F0353" w:rsidP="006F03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формирование</w:t>
      </w:r>
      <w:proofErr w:type="gramEnd"/>
      <w:r>
        <w:rPr>
          <w:rFonts w:eastAsia="Times New Roman" w:cs="Times New Roman"/>
          <w:szCs w:val="24"/>
        </w:rPr>
        <w:t xml:space="preserve"> творческих способностей ребёнка, развитие внутренней мотивации кмузицированию.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Важнейшими задачами в начальной школе являются:</w:t>
      </w:r>
    </w:p>
    <w:p w:rsidR="006F0353" w:rsidRDefault="006F0353" w:rsidP="006F035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Формирование эмоционально-ценностной отзывчивости на прекрасное в жизни и в искусстве.</w:t>
      </w:r>
    </w:p>
    <w:p w:rsidR="006F0353" w:rsidRDefault="006F0353" w:rsidP="006F035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Формирование позитивного взгляда на окружающий мир, гармонизация взаимодействия сприродой, обществом, самим собой через доступные формы музицирования.</w:t>
      </w:r>
    </w:p>
    <w:p w:rsidR="006F0353" w:rsidRDefault="006F0353" w:rsidP="006F035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Формирование культуры осознанного восприятия музыкальных образов. Приобщение кобщечеловеческим духовным ценностям через собственный внутренний опыт эмоционального переживания.</w:t>
      </w:r>
    </w:p>
    <w:p w:rsidR="006F0353" w:rsidRDefault="006F0353" w:rsidP="006F035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Развитие эмоционального интеллекта в единстве с другими познавательными и регулятивнымиуниверсальными учебными действиями. Развитие ассоциативного мышления и продуктивного воображения.</w:t>
      </w:r>
    </w:p>
    <w:p w:rsidR="006F0353" w:rsidRDefault="006F0353" w:rsidP="006F035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Овладение предметными умениями и навыками в различных видах практическогомузицирования. Введение ребёнка в искусство через разнообразие видов музыкальной деятельности, в том числе: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а) Слушание (воспитание грамотного слушателя);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б) Исполнение (пение, игра на доступных музыкальных инструментах);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в) Сочинение (элементы импровизации, композиции, аранжировки);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г) Музыкальное движение (пластическое интонирование, танец, двигательное моделирование и др.); д) Исследовательские и творческие проекты.</w:t>
      </w:r>
      <w:proofErr w:type="gramEnd"/>
    </w:p>
    <w:p w:rsidR="006F0353" w:rsidRDefault="006F0353" w:rsidP="006F035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Изучение закономерностей музыкального искусства: интонационная и жанровая природа музыки</w:t>
      </w:r>
      <w:proofErr w:type="gramStart"/>
      <w:r>
        <w:rPr>
          <w:rFonts w:eastAsia="Times New Roman" w:cs="Times New Roman"/>
          <w:szCs w:val="24"/>
        </w:rPr>
        <w:t>,основные</w:t>
      </w:r>
      <w:proofErr w:type="gramEnd"/>
      <w:r>
        <w:rPr>
          <w:rFonts w:eastAsia="Times New Roman" w:cs="Times New Roman"/>
          <w:szCs w:val="24"/>
        </w:rPr>
        <w:t xml:space="preserve"> выразительные средства, элементы музыкального языка.</w:t>
      </w:r>
    </w:p>
    <w:p w:rsidR="006F0353" w:rsidRDefault="006F0353" w:rsidP="006F035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Воспитание уважения к цивилизационному наследию России; присвоение интонационнообразного строя отечественной музыкальной культуры.</w:t>
      </w:r>
    </w:p>
    <w:p w:rsidR="006F0353" w:rsidRDefault="006F0353" w:rsidP="006F035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17"/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Расширение кругозора, воспитание любознательности, интереса к музыкальной культуре другихстран, культур, времён и народов.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МЕСТО УЧЕБНОГО ПРЕДМЕТА «МУЗЫКА» В УЧЕБНОМ ПЛАНЕ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509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модуль № 1 «Музыкальная грамота»; модуль № 2 «Народная музыка России»; модуль № 3 «Музыка народов мира»; модуль № 4 «Духовная музыка»; модуль № 5 «Классическая музыка»; модуль № 6 «Современная музыкальная культура»; модуль № 7 «Музыка театра и кино»; модуль № 8 «Музыка в жизни человека».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Изучение предмета «Музыка» предполагает активную социо-культурную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«Окружающий мир», «Основы религиозной культуры и светской этики», «Иностранный язык» и др.</w:t>
      </w:r>
      <w:proofErr w:type="gramEnd"/>
      <w:r>
        <w:rPr>
          <w:rFonts w:eastAsia="Times New Roman" w:cs="Times New Roman"/>
          <w:szCs w:val="24"/>
        </w:rPr>
        <w:t xml:space="preserve"> Общее число часов, отведённых на изучение предмета «Музыка» во 2 классе, составляет 34 часа (не менее 1 часа в неделю).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 соответствии с региональным Учебным планом на изучение предмета «Музыка» во 2 классе отводится 0,5 часа в неделю, всего 17 часов. Для полноценной работы по достижению планируемых результатов основных образовательных программ (предметных, метапредметных, личностных), смежные темы по 0</w:t>
      </w:r>
      <w:proofErr w:type="gramStart"/>
      <w:r>
        <w:rPr>
          <w:rFonts w:eastAsia="Times New Roman" w:cs="Times New Roman"/>
          <w:szCs w:val="24"/>
        </w:rPr>
        <w:t>,5</w:t>
      </w:r>
      <w:proofErr w:type="gramEnd"/>
      <w:r>
        <w:rPr>
          <w:rFonts w:eastAsia="Times New Roman" w:cs="Times New Roman"/>
          <w:szCs w:val="24"/>
        </w:rPr>
        <w:t xml:space="preserve"> часа объединяются в один урок и проводятся в течение второго полугодия.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>В соответствии с ФГОС НОО в рабочей программе по предмету «Музыка» учтены региональные, национальные и этнокультурные особенности.</w:t>
      </w:r>
      <w:proofErr w:type="gramEnd"/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0" w:right="2" w:hanging="2"/>
        <w:rPr>
          <w:rFonts w:eastAsia="Times New Roman" w:cs="Times New Roman"/>
          <w:szCs w:val="24"/>
        </w:rPr>
      </w:pPr>
      <w:r>
        <w:br w:type="page"/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lastRenderedPageBreak/>
        <w:br w:type="page"/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lastRenderedPageBreak/>
        <w:br w:type="page"/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СОДЕРЖАНИЕ УЧЕБНОГО ПРЕДМЕТА 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 wp14:anchorId="466676D4" wp14:editId="63E9707D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6" name="Группа 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F0353" w:rsidRDefault="006F0353" w:rsidP="006F0353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4" o:spid="_x0000_s1030" style="position:absolute;margin-left:0;margin-top:0;width:528.15pt;height:.6pt;z-index:251660288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hl8PAMAABIJAAAOAAAAZHJzL2Uyb0RvYy54bWzMVktu2zAQ3RfoHQjuG8muY8VC5KBImqBA&#10;0ARIegCaoj6oRKokbTm7At0WyKIHyBUKdFP0k15BvlGH1MdK0gCpAxS1YZlDDoczb94Mtbu3zDO0&#10;YFKlggd4sOVixDgVYcrjAL85P3y2g5HShIckE5wF+IIpvDd9+mS3LHw2FInIQiYRGOHKL4sAJ1oX&#10;vuMomrCcqC1RMA6LkZA50SDK2AklKcF6njlD1x07pZBhIQVlSsHsQb2Ip9Z+FDGqT6JIMY2yAINv&#10;2j6lfc7M05nuEj+WpEhS2rhBNvAiJymHQztTB0QTNJfpHVN5SqVQItJbVOSOiKKUMhsDRDNwb0Vz&#10;JMW8sLHEfhkXHUwA7S2cNjZLXy9OJUrDAI8w4iSHFFWfVu9XH6pf8P2MRgahsoh9UDySxVlxKpuJ&#10;uJZM0MtI5uYfwkFLi+1Fhy1bakRhcuy53ra7jRGFNW88bKCnCeTHbBpMJsPhGNZh+bnnjQc7kzo5&#10;NHnZMzHyBrWJyWBkfXPa4x3jZedUJ3TeN2GO/xjmeIMw7/W4H/Idf4nfhQx8XOO0aZhQNmrNDPU4&#10;ZpwlpGCWcMokvIHM6yC7AmZcVj+qa+DHl+q6+r76WP2svlbfkFcDaLd1JFG+Ar78DUNG2wBKzRDX&#10;MqRLL/ELqfQREzkygwBLqG1bcmRxrDSQElRbFXMkF4dpltn6zviNCVA0M0CY1kEz0svZ0hbCoA1l&#10;JsILgEAV9DCFI4+J0qdEQnsACpbQMgKs3s2JZBhlrzggD5QcAoF1X5B9YdYXCKeJgE5EtcSoFva1&#10;7Uy1sy/mWkSpDcy4VzvTeA0pN7z+B7mH9t10hSuTb8i1+UHOV5dopwUKqPKYnN9b0lAr8zrnBpI2&#10;z9BkwzrjMJe0I7rk7dAww/T7zPZ7jRGgChhDv58Zj4EmRJt97RCVdXuytZrYPEIzhCqWc3Otnbw1&#10;zcwo52LBzoXdpm81OuDUejXjfS3T+azpttgt/2qN+zV7/a1Vav+L3uEPVGtrqTZhKgUgqEumxQIm&#10;+2grkaWhqSATrpLxbD+TaEHMNWo/BknYckPtQXX2n1fV+hqxtWYvXhtp85Jgbva+bLXWrzLT3wAA&#10;AP//AwBQSwMEFAAGAAgAAAAhAIKljFraAAAABAEAAA8AAABkcnMvZG93bnJldi54bWxMj0FrwkAQ&#10;he+F/odlBG91E0UpMRsRaXsSQS2U3sbsmASzsyG7JvHfu/ZSL8Mb3vDeN+lqMLXoqHWVZQXxJAJB&#10;nFtdcaHg+/j59g7CeWSNtWVScCMHq+z1JcVE25731B18IUIIuwQVlN43iZQuL8mgm9iGOHhn2xr0&#10;YW0LqVvsQ7ip5TSKFtJgxaGhxIY2JeWXw9Uo+OqxX8/ij257OW9uv8f57mcbk1Lj0bBegvA0+P9j&#10;eOAHdMgC08leWTtRKwiP+L/58KL5YgbiFNQUZJbKZ/jsDgAA//8DAFBLAQItABQABgAIAAAAIQC2&#10;gziS/gAAAOEBAAATAAAAAAAAAAAAAAAAAAAAAABbQ29udGVudF9UeXBlc10ueG1sUEsBAi0AFAAG&#10;AAgAAAAhADj9If/WAAAAlAEAAAsAAAAAAAAAAAAAAAAALwEAAF9yZWxzLy5yZWxzUEsBAi0AFAAG&#10;AAgAAAAhAGsaGXw8AwAAEgkAAA4AAAAAAAAAAAAAAAAALgIAAGRycy9lMm9Eb2MueG1sUEsBAi0A&#10;FAAGAAgAAAAhAIKljFraAAAABAEAAA8AAAAAAAAAAAAAAAAAlgUAAGRycy9kb3ducmV2LnhtbFBL&#10;BQYAAAAABAAEAPMAAACdBgAAAAA=&#10;">
                <v:group id="Группа 6" o:spid="_x0000_s1031" style="position:absolute;left:19922;top:37761;width:67075;height:92" coordsize="67074,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rect id="Прямоугольник 7" o:spid="_x0000_s1032" style="position:absolute;width:67074;height: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Q37cIA&#10;AADaAAAADwAAAGRycy9kb3ducmV2LnhtbESPwW7CMBBE70j8g7VIvRWnUQVtiIOgaqWWEwQ+YImX&#10;OGq8TmMXwt/jSpU4jmbmjSZfDrYVZ+p941jB0zQBQVw53XCt4LD/eHwB4QOyxtYxKbiSh2UxHuWY&#10;aXfhHZ3LUIsIYZ+hAhNCl0npK0MW/dR1xNE7ud5iiLKvpe7xEuG2lWmSzKTFhuOCwY7eDFXf5a9V&#10;sH12lL6nfl3W9tUMx/3m6wdnSj1MhtUCRKAh3MP/7U+tYA5/V+INk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9DftwgAAANoAAAAPAAAAAAAAAAAAAAAAAJgCAABkcnMvZG93&#10;bnJldi54bWxQSwUGAAAAAAQABAD1AAAAhwMAAAAA&#10;" filled="f" stroked="f">
                    <v:textbox inset="2.53958mm,2.53958mm,2.53958mm,2.53958mm">
                      <w:txbxContent>
                        <w:p w:rsidR="006F0353" w:rsidRDefault="006F0353" w:rsidP="006F0353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8" o:spid="_x0000_s1033" style="position:absolute;width:67074;height:91;visibility:visible;mso-wrap-style:square;v-text-anchor:middle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vaB8EA&#10;AADaAAAADwAAAGRycy9kb3ducmV2LnhtbERPW2vCMBR+H/gfwhH2NlNlXtaZFhnIhPmidbDHQ3Ns&#10;is1JabKa/fvlYbDHj+++LaPtxEiDbx0rmM8yEMS10y03Ci7V/mkDwgdkjZ1jUvBDHspi8rDFXLs7&#10;n2g8h0akEPY5KjAh9LmUvjZk0c9cT5y4qxsshgSHRuoB7yncdnKRZStpseXUYLCnN0P17fxtFXSf&#10;z1/V4mO9H6laZseX91MdTVTqcRp3ryACxfAv/nMftIK0NV1JN0A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L2gfBAAAA2gAAAA8AAAAAAAAAAAAAAAAAmAIAAGRycy9kb3du&#10;cmV2LnhtbFBLBQYAAAAABAAEAPUAAACGAw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Модуль «МУЗЫКА В ЖИЗНИ ЧЕЛОВЕКА»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Музыкальные пейзажи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Образы природы в музыке.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Настроение музыкальных пейзажей.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Чувства человека, любующегося природой.</w:t>
      </w:r>
      <w:proofErr w:type="gramEnd"/>
      <w:r>
        <w:rPr>
          <w:rFonts w:eastAsia="Times New Roman" w:cs="Times New Roman"/>
          <w:szCs w:val="24"/>
        </w:rPr>
        <w:t xml:space="preserve"> Музыка — выражение глубоких чувств, тонких оттенков настроения, которые трудно передать словами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Музыкальные портреты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Музыка, передающая образ человека, его походку, движения, характер, манеру речи.</w:t>
      </w:r>
      <w:proofErr w:type="gramEnd"/>
      <w:r>
        <w:rPr>
          <w:rFonts w:eastAsia="Times New Roman" w:cs="Times New Roman"/>
          <w:szCs w:val="24"/>
        </w:rPr>
        <w:t xml:space="preserve"> «Портреты», выраженные в музыкальных интонациях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Танцы, игры и веселье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Музыка — игра звуками.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Танец — искусство и радость движения.</w:t>
      </w:r>
      <w:proofErr w:type="gramEnd"/>
      <w:r>
        <w:rPr>
          <w:rFonts w:eastAsia="Times New Roman" w:cs="Times New Roman"/>
          <w:szCs w:val="24"/>
        </w:rPr>
        <w:t xml:space="preserve"> Примеры популярных танцев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Главный музыкальный символ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Гимн России — главный музыкальный символ нашей страны.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Традиции исполнения Гимна России.</w:t>
      </w:r>
      <w:proofErr w:type="gramEnd"/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Другие гимны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Искусство времени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84" w:line="321" w:lineRule="auto"/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Музыка — временно́е искусство.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Погружение в поток музыкального звучания.</w:t>
      </w:r>
      <w:proofErr w:type="gramEnd"/>
      <w:r>
        <w:rPr>
          <w:rFonts w:eastAsia="Times New Roman" w:cs="Times New Roman"/>
          <w:szCs w:val="24"/>
        </w:rPr>
        <w:t xml:space="preserve"> Музыкальные образы движения, изменения и развития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Mодуль «МУЗЫКАЛЬНАЯ ГРАМОТА»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Мелодия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Мотив, музыкальная фраза.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Поступенное, плавное движение мелодии, скачки.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Мелодический рисунок.</w:t>
      </w:r>
      <w:proofErr w:type="gramEnd"/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Сопровождение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Аккомпанемент. Остинато. Вступление, заключение, проигрыш.</w:t>
      </w:r>
      <w:proofErr w:type="gramEnd"/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Песня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Куплетная форма.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Запев, припев.</w:t>
      </w:r>
      <w:proofErr w:type="gramEnd"/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Тональность. Гамма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Тоника, тональность.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Знаки при ключе.</w:t>
      </w:r>
      <w:proofErr w:type="gramEnd"/>
      <w:r>
        <w:rPr>
          <w:rFonts w:eastAsia="Times New Roman" w:cs="Times New Roman"/>
          <w:szCs w:val="24"/>
        </w:rPr>
        <w:t xml:space="preserve"> Мажорные и минорные тональности (до 2—3 знаков при ключе)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Интервалы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Понятие музыкального интервала.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Тон, полутон.</w:t>
      </w:r>
      <w:proofErr w:type="gramEnd"/>
      <w:r>
        <w:rPr>
          <w:rFonts w:eastAsia="Times New Roman" w:cs="Times New Roman"/>
          <w:szCs w:val="24"/>
        </w:rPr>
        <w:t xml:space="preserve"> Консонансы: терция, кварта, квинта, секста, октава. Диссонансы: секунда, септима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Вариации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Варьирование как принцип развития.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Тема. Вариации.</w:t>
      </w:r>
      <w:proofErr w:type="gramEnd"/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Музыкальный язык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Темп, тембр.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Динамика (форте, пиано, крещендо, диминуэндо и др.).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Штрихи (стаккато, легато, акцент и др.)</w:t>
      </w:r>
      <w:proofErr w:type="gramEnd"/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Лад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153"/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Понятие лада.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Семиступенные лады мажор и минор.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Краска звучания.</w:t>
      </w:r>
      <w:proofErr w:type="gramEnd"/>
      <w:r>
        <w:rPr>
          <w:rFonts w:eastAsia="Times New Roman" w:cs="Times New Roman"/>
          <w:szCs w:val="24"/>
        </w:rPr>
        <w:t xml:space="preserve"> Ступеневый состав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Модуль «КЛАССИЧЕСКАЯ МУЗЫКА</w:t>
      </w:r>
      <w:r>
        <w:rPr>
          <w:rFonts w:eastAsia="Times New Roman" w:cs="Times New Roman"/>
          <w:szCs w:val="24"/>
        </w:rPr>
        <w:t>»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i/>
          <w:szCs w:val="24"/>
        </w:rPr>
        <w:t>Композиторы — детям.</w:t>
      </w:r>
      <w:proofErr w:type="gramEnd"/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Детская музыка П. И. Чайковского, С. С. Прокофьева, Д. Б. Кабалевского и др.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Понятие жанра.</w:t>
      </w:r>
      <w:proofErr w:type="gramEnd"/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Песня, танец, марш.</w:t>
      </w:r>
      <w:proofErr w:type="gramEnd"/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i/>
          <w:szCs w:val="24"/>
        </w:rPr>
        <w:lastRenderedPageBreak/>
        <w:t>Музыкальные инструменты.</w:t>
      </w:r>
      <w:proofErr w:type="gramEnd"/>
      <w:r>
        <w:rPr>
          <w:rFonts w:eastAsia="Times New Roman" w:cs="Times New Roman"/>
          <w:i/>
          <w:szCs w:val="24"/>
        </w:rPr>
        <w:t xml:space="preserve"> </w:t>
      </w:r>
      <w:proofErr w:type="gramStart"/>
      <w:r>
        <w:rPr>
          <w:rFonts w:eastAsia="Times New Roman" w:cs="Times New Roman"/>
          <w:i/>
          <w:szCs w:val="24"/>
        </w:rPr>
        <w:t>Фортепиано.</w:t>
      </w:r>
      <w:proofErr w:type="gramEnd"/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Рояль и пианино.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История изобретения фортепиано, «секрет» названия инструмента (форте + пиано).</w:t>
      </w:r>
      <w:proofErr w:type="gramEnd"/>
      <w:r>
        <w:rPr>
          <w:rFonts w:eastAsia="Times New Roman" w:cs="Times New Roman"/>
          <w:szCs w:val="24"/>
        </w:rPr>
        <w:t xml:space="preserve"> «Предки» и «наследники» фортепиано (клавесин, синтезатор)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i/>
          <w:szCs w:val="24"/>
        </w:rPr>
        <w:t>Музыкальные инструменты.</w:t>
      </w:r>
      <w:proofErr w:type="gramEnd"/>
      <w:r>
        <w:rPr>
          <w:rFonts w:eastAsia="Times New Roman" w:cs="Times New Roman"/>
          <w:i/>
          <w:szCs w:val="24"/>
        </w:rPr>
        <w:t xml:space="preserve"> </w:t>
      </w:r>
      <w:proofErr w:type="gramStart"/>
      <w:r>
        <w:rPr>
          <w:rFonts w:eastAsia="Times New Roman" w:cs="Times New Roman"/>
          <w:i/>
          <w:szCs w:val="24"/>
        </w:rPr>
        <w:t>Скрипка, виолончель.</w:t>
      </w:r>
      <w:proofErr w:type="gramEnd"/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Певучесть тембров струнных смычковых инструментов.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Композиторы, сочинявшие скрипичную музыку.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Знаменитые исполнители, мастера, изготавливавшие инструменты.</w:t>
      </w:r>
      <w:proofErr w:type="gramEnd"/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i/>
          <w:szCs w:val="24"/>
        </w:rPr>
        <w:t>Программная музыка.</w:t>
      </w:r>
      <w:proofErr w:type="gramEnd"/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Программная музыка.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Программное название, известный сюжет, литературный эпиграф.</w:t>
      </w:r>
      <w:proofErr w:type="gramEnd"/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Симфоническая музыка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Симфонический оркестр.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Тембры, группы инструментов.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Симфония, симфоническая картина.</w:t>
      </w:r>
      <w:proofErr w:type="gramEnd"/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Европейские композиторы-классики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Творчество выдающихся зарубежных композиторов.</w:t>
      </w:r>
      <w:proofErr w:type="gramEnd"/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Русские композиторы-классики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Творчество выдающихся отечественных композиторов.</w:t>
      </w:r>
      <w:proofErr w:type="gramEnd"/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Мастерство исполнителя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149"/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Творчество выдающихся исполнителей — певцов, инструменталистов, дирижёров.</w:t>
      </w:r>
      <w:proofErr w:type="gramEnd"/>
      <w:r>
        <w:rPr>
          <w:rFonts w:eastAsia="Times New Roman" w:cs="Times New Roman"/>
          <w:szCs w:val="24"/>
        </w:rPr>
        <w:t xml:space="preserve"> Консерватория, филармония, Конкурс имени П. И. Чайковского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Модуль «ДУХОВНАЯ МУЗЫКА</w:t>
      </w:r>
      <w:r>
        <w:rPr>
          <w:rFonts w:eastAsia="Times New Roman" w:cs="Times New Roman"/>
          <w:szCs w:val="24"/>
        </w:rPr>
        <w:t>»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Звучание храма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25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Колокола. Колокольные звоны (благовест, трезвон и др.).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Звонарские приговорки.</w:t>
      </w:r>
      <w:proofErr w:type="gramEnd"/>
      <w:r>
        <w:rPr>
          <w:rFonts w:eastAsia="Times New Roman" w:cs="Times New Roman"/>
          <w:szCs w:val="24"/>
        </w:rPr>
        <w:t xml:space="preserve"> Колокольность в музыке русских композиторов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Песни верующих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Молитва, хорал, песнопение, духовный стих.</w:t>
      </w:r>
      <w:proofErr w:type="gramEnd"/>
      <w:r>
        <w:rPr>
          <w:rFonts w:eastAsia="Times New Roman" w:cs="Times New Roman"/>
          <w:szCs w:val="24"/>
        </w:rPr>
        <w:t xml:space="preserve"> Образы духовной музыки в творчестве композиторовклассиков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Модуль «НАРОДНАЯ МУЗЫКА РОССИИ»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Русский фольклор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Русские народные песни (трудовые, солдатские, хороводные и др.).</w:t>
      </w:r>
      <w:proofErr w:type="gramEnd"/>
      <w:r>
        <w:rPr>
          <w:rFonts w:eastAsia="Times New Roman" w:cs="Times New Roman"/>
          <w:szCs w:val="24"/>
        </w:rPr>
        <w:t xml:space="preserve"> Детский фольклор (игровые, заклички, потешки, считалки, прибаутки)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Русские народные музыкальные инструменты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Народные музыкальные инструменты (балалайка, рожок, свирель, гусли, гармонь, ложки).</w:t>
      </w:r>
      <w:proofErr w:type="gramEnd"/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Инструментальные наигрыши.</w:t>
      </w:r>
      <w:proofErr w:type="gramEnd"/>
      <w:r>
        <w:rPr>
          <w:rFonts w:eastAsia="Times New Roman" w:cs="Times New Roman"/>
          <w:szCs w:val="24"/>
        </w:rPr>
        <w:t xml:space="preserve"> Плясовые мелодии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Народные праздники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Обряды, игры, хороводы, праздничная символика — на примере одного или нескольких народных праздников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Фольклор в творчестве профессиональных музыкантов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149"/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Собиратели фольклора.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Народные мелодии в обработке композиторов.</w:t>
      </w:r>
      <w:proofErr w:type="gramEnd"/>
      <w:r>
        <w:rPr>
          <w:rFonts w:eastAsia="Times New Roman" w:cs="Times New Roman"/>
          <w:szCs w:val="24"/>
        </w:rPr>
        <w:t xml:space="preserve"> Народные жанры, интонации как основа для композиторского творчества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Модуль «МУЗЫКА ТЕАТРА И КИНО</w:t>
      </w:r>
      <w:r>
        <w:rPr>
          <w:rFonts w:eastAsia="Times New Roman" w:cs="Times New Roman"/>
          <w:szCs w:val="24"/>
        </w:rPr>
        <w:t>»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Музыкальная сказка на сцене, на экране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Характеры персонажей, отражённые в музыке.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Тембр голоса.</w:t>
      </w:r>
      <w:proofErr w:type="gramEnd"/>
      <w:r>
        <w:rPr>
          <w:rFonts w:eastAsia="Times New Roman" w:cs="Times New Roman"/>
          <w:szCs w:val="24"/>
        </w:rPr>
        <w:t xml:space="preserve"> Соло. Хор, ансамбль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Театр оперы и балета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Особенности музыкальных спектаклей.</w:t>
      </w:r>
      <w:proofErr w:type="gramEnd"/>
      <w:r>
        <w:rPr>
          <w:rFonts w:eastAsia="Times New Roman" w:cs="Times New Roman"/>
          <w:szCs w:val="24"/>
        </w:rPr>
        <w:t xml:space="preserve"> Балет. Опера. Солисты, хор, оркестр, дирижёр в музыкальном спектакле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lastRenderedPageBreak/>
        <w:t>Опера. Главные герои и номера оперного спектакля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884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Ария, хор, сцена, увертюра — оркестровое вступление.</w:t>
      </w:r>
      <w:proofErr w:type="gramEnd"/>
      <w:r>
        <w:rPr>
          <w:rFonts w:eastAsia="Times New Roman" w:cs="Times New Roman"/>
          <w:szCs w:val="24"/>
        </w:rPr>
        <w:t xml:space="preserve"> Отдельные номера из опер русских и зарубежных композиторов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ПЛАНИРУЕМЫЕ ОБРАЗОВАТЕЛЬНЫЕ РЕЗУЛЬТАТЫ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hidden="0" allowOverlap="1" wp14:anchorId="0D8D6493" wp14:editId="045803DE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F0353" w:rsidRDefault="006F0353" w:rsidP="006F0353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9" o:spid="_x0000_s1034" style="position:absolute;margin-left:0;margin-top:0;width:528.15pt;height:.6pt;z-index:251661312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wYePgMAABgJAAAOAAAAZHJzL2Uyb0RvYy54bWzMVktu2zAQ3RfoHQjuG1mqY8dClKBImqBA&#10;0ARIegCaoj6oJKokbSu7At0WyKIH6BUKdFP0k15BvlFnKEtWkgbIByhqwzI5HA5n3rwZanu3yjMy&#10;F0qnsgiouzGgRBRchmkRB/TN2cGzLUq0YUXIMlmIgJ4LTXd3nj7ZXpS+8GQis1AoAkYK7S/KgCbG&#10;lL7jaJ6InOkNWYoCFiOpcmZgqmInVGwB1vPM8QaDkbOQKiyV5EJrkO43i3TH2o8iwc1xFGlhSBZQ&#10;8M3Yp7LPKT6dnW3mx4qVScpXbrAHeJGztIBDO1P7zDAyU+kNU3nKldQyMhtc5o6MopQLGwNE4w6u&#10;RXOo5Ky0scT+Ii47mADaazg92Cx/PT9RJA0DOqGkYDmkqP60fL/8UP+G7xcyQYQWZeyD4qEqT8sT&#10;tRLEzQyDriKV4z+EQyqL7XmHragM4SAcjQfjzcEmJRzWxiNvBT1PID+4yZ1MPG8E67D8fDweuVv2&#10;aObz5GXPxHDsNiYm7nCIvjnt8Q562TnVTTrvV2G6wIK/xAni+wd6q8/9oG94jCGtggZf1kg9NFAo&#10;HL3mhn4cN04TVgpLOY0pb0ED0FegfQZyXNQ/60ugyNf6sv6x/Fj/qr/V34nrNhDajR1RtK+BM/dh&#10;yXATYGlYMrBZ6VLM/FJpcyhkTnAQUAX1bcuOzY+0adjQquCRhTxIswzkzM+KKwKwiRIgTesgjkw1&#10;rWwxeG0oUxmeAwi65AcpHHnEtDlhCloEILKAthFQ/W7GlKAke1UA9kBLD0hs+hPVn0z7E1bwREI3&#10;4kZR0kz2jO1OjbMvZkZGqQ0M3WucWXkNSUdu/4vse+vsY8Yh2/iDrC8viNtBBXR5TNZvLWyol1mT&#10;dQSlzTS02rDJOciSdsSroh0iN7DrZ7brG0oAV0AZuv4UkwtcYgb3tUOyaJqUrdfEZnIIl1ll1Awv&#10;t+O32NJQOZdzcSbtNnOt3QGr1qtZ0dfC/mdNtwVvGdho3K7Z63KtUvtf9g6/o1pbTY0JcAAhsC20&#10;wwKEfbS1zNIQawjD1Sqe7mWKzBlepvaDSMKWK2p3qrT/vK7Wl4mtNnv92khXrwp4v/fnVmv9QrPz&#10;BwAA//8DAFBLAwQUAAYACAAAACEAgqWMWtoAAAAEAQAADwAAAGRycy9kb3ducmV2LnhtbEyPQWvC&#10;QBCF74X+h2UEb3UTRSkxGxFpexJBLZTexuyYBLOzIbsm8d+79lIvwxve8N436WowteiodZVlBfEk&#10;AkGcW11xoeD7+Pn2DsJ5ZI21ZVJwIwer7PUlxUTbnvfUHXwhQgi7BBWU3jeJlC4vyaCb2IY4eGfb&#10;GvRhbQupW+xDuKnlNIoW0mDFoaHEhjYl5ZfD1Sj46rFfz+KPbns5b26/x/nuZxuTUuPRsF6C8DT4&#10;/2N44Ad0yALTyV5ZO1ErCI/4v/nwovliBuIU1BRklspn+OwOAAD//wMAUEsBAi0AFAAGAAgAAAAh&#10;ALaDOJL+AAAA4QEAABMAAAAAAAAAAAAAAAAAAAAAAFtDb250ZW50X1R5cGVzXS54bWxQSwECLQAU&#10;AAYACAAAACEAOP0h/9YAAACUAQAACwAAAAAAAAAAAAAAAAAvAQAAX3JlbHMvLnJlbHNQSwECLQAU&#10;AAYACAAAACEAXUcGHj4DAAAYCQAADgAAAAAAAAAAAAAAAAAuAgAAZHJzL2Uyb0RvYy54bWxQSwEC&#10;LQAUAAYACAAAACEAgqWMWtoAAAAEAQAADwAAAAAAAAAAAAAAAACYBQAAZHJzL2Rvd25yZXYueG1s&#10;UEsFBgAAAAAEAAQA8wAAAJ8GAAAAAA==&#10;">
                <v:group id="Группа 10" o:spid="_x0000_s1035" style="position:absolute;left:19922;top:37761;width:67075;height:92" coordsize="67074,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Прямоугольник 11" o:spid="_x0000_s1036" style="position:absolute;width:67074;height: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ooOMEA&#10;AADbAAAADwAAAGRycy9kb3ducmV2LnhtbERPzWrCQBC+F/oOyxR6qxtDkTa6CVoqVE826QNMs2M2&#10;mJ2N2VXTt3cFobf5+H5nUYy2E2cafOtYwXSSgCCunW65UfBTrV/eQPiArLFzTAr+yEORPz4sMNPu&#10;wt90LkMjYgj7DBWYEPpMSl8bsugnrieO3N4NFkOEQyP1gJcYbjuZJslMWmw5Nhjs6cNQfShPVsHu&#10;1VH6mfpV2dh3M/5W280RZ0o9P43LOYhAY/gX391fOs6fwu2XeIDM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qKDjBAAAA2wAAAA8AAAAAAAAAAAAAAAAAmAIAAGRycy9kb3du&#10;cmV2LnhtbFBLBQYAAAAABAAEAPUAAACGAwAAAAA=&#10;" filled="f" stroked="f">
                    <v:textbox inset="2.53958mm,2.53958mm,2.53958mm,2.53958mm">
                      <w:txbxContent>
                        <w:p w:rsidR="006F0353" w:rsidRDefault="006F0353" w:rsidP="006F0353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12" o:spid="_x0000_s1037" style="position:absolute;width:67074;height:91;visibility:visible;mso-wrap-style:square;v-text-anchor:middle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3acEA&#10;AADbAAAADwAAAGRycy9kb3ducmV2LnhtbERPS2sCMRC+F/wPYQrearaLfW2NIoJYsBfdCh6HzXSz&#10;dDNZNnGN/94IQm/z8T1ntoi2FQP1vnGs4HmSgSCunG64VvBTrp/eQfiArLF1TAou5GExHz3MsNDu&#10;zDsa9qEWKYR9gQpMCF0hpa8MWfQT1xEn7tf1FkOCfS11j+cUbluZZ9mrtNhwajDY0cpQ9bc/WQXt&#10;YXos8+3beqDyJfv+2OyqaKJS48e4/AQRKIZ/8d39pdP8HG6/pAPk/A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x92nBAAAA2wAAAA8AAAAAAAAAAAAAAAAAmAIAAGRycy9kb3du&#10;cmV2LnhtbFBLBQYAAAAABAAEAPUAAACGAw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ЛИЧНОСТНЫЕ РЕЗУЛЬТАТЫ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</w:t>
      </w:r>
      <w:proofErr w:type="gramEnd"/>
      <w:r>
        <w:rPr>
          <w:rFonts w:eastAsia="Times New Roman" w:cs="Times New Roman"/>
          <w:szCs w:val="24"/>
        </w:rPr>
        <w:t xml:space="preserve">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Гражданско-патриотического воспитания: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осознание</w:t>
      </w:r>
      <w:proofErr w:type="gramEnd"/>
      <w:r>
        <w:rPr>
          <w:rFonts w:eastAsia="Times New Roman" w:cs="Times New Roman"/>
          <w:szCs w:val="24"/>
        </w:rPr>
        <w:t xml:space="preserve"> российской гражданской идентичности; знание Гимна России и традиций его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исполнения</w:t>
      </w:r>
      <w:proofErr w:type="gramEnd"/>
      <w:r>
        <w:rPr>
          <w:rFonts w:eastAsia="Times New Roman" w:cs="Times New Roman"/>
          <w:szCs w:val="24"/>
        </w:rPr>
        <w:t>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Духовно-нравственного воспитания: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признание</w:t>
      </w:r>
      <w:proofErr w:type="gramEnd"/>
      <w:r>
        <w:rPr>
          <w:rFonts w:eastAsia="Times New Roman" w:cs="Times New Roman"/>
          <w:szCs w:val="24"/>
        </w:rPr>
        <w:t xml:space="preserve"> индивидуальности каждого человека; проявление сопереживания, уважения и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доброжелательности</w:t>
      </w:r>
      <w:proofErr w:type="gramEnd"/>
      <w:r>
        <w:rPr>
          <w:rFonts w:eastAsia="Times New Roman" w:cs="Times New Roman"/>
          <w:szCs w:val="24"/>
        </w:rPr>
        <w:t>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Эстетического воспитания: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восприимчивость</w:t>
      </w:r>
      <w:proofErr w:type="gramEnd"/>
      <w:r>
        <w:rPr>
          <w:rFonts w:eastAsia="Times New Roman" w:cs="Times New Roman"/>
          <w:szCs w:val="24"/>
        </w:rPr>
        <w:t xml:space="preserve"> к различным видам искусства, музыкальным традициям и творчеству своего и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других</w:t>
      </w:r>
      <w:proofErr w:type="gramEnd"/>
      <w:r>
        <w:rPr>
          <w:rFonts w:eastAsia="Times New Roman" w:cs="Times New Roman"/>
          <w:szCs w:val="24"/>
        </w:rPr>
        <w:t xml:space="preserve"> народов; умение видеть прекрасное в жизни, наслаждаться красотой; стремление к самовыражению в разных видах искусства.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Ценности научного познания: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первоначальные</w:t>
      </w:r>
      <w:proofErr w:type="gramEnd"/>
      <w:r>
        <w:rPr>
          <w:rFonts w:eastAsia="Times New Roman" w:cs="Times New Roman"/>
          <w:szCs w:val="24"/>
        </w:rPr>
        <w:t xml:space="preserve"> представления о единстве и особенностях художественной и научной картины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мира</w:t>
      </w:r>
      <w:proofErr w:type="gramEnd"/>
      <w:r>
        <w:rPr>
          <w:rFonts w:eastAsia="Times New Roman" w:cs="Times New Roman"/>
          <w:szCs w:val="24"/>
        </w:rPr>
        <w:t>; познавательные интересы, активность, инициативность, любознательность и самостоятельность в познании.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 xml:space="preserve">Физического воспитания, формирования культуры здоровья и эмоционального благополучия: </w:t>
      </w:r>
      <w:r>
        <w:rPr>
          <w:rFonts w:eastAsia="Times New Roman" w:cs="Times New Roman"/>
          <w:szCs w:val="24"/>
        </w:rPr>
        <w:t>соблюдение правил здорового и безопасного (для себя и других людей) образа жизни в окружающей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среде</w:t>
      </w:r>
      <w:proofErr w:type="gramEnd"/>
      <w:r>
        <w:rPr>
          <w:rFonts w:eastAsia="Times New Roman" w:cs="Times New Roman"/>
          <w:szCs w:val="24"/>
        </w:rPr>
        <w:t>; бережное отношение к физиологическим системам организма, задействованным в музыкальноисполнительской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Трудового воспитания: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установка</w:t>
      </w:r>
      <w:proofErr w:type="gramEnd"/>
      <w:r>
        <w:rPr>
          <w:rFonts w:eastAsia="Times New Roman" w:cs="Times New Roman"/>
          <w:szCs w:val="24"/>
        </w:rPr>
        <w:t xml:space="preserve"> на посильное активное участие в практической деятельности; трудолюбие в учёбе,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настойчивость</w:t>
      </w:r>
      <w:proofErr w:type="gramEnd"/>
      <w:r>
        <w:rPr>
          <w:rFonts w:eastAsia="Times New Roman" w:cs="Times New Roman"/>
          <w:szCs w:val="24"/>
        </w:rPr>
        <w:t xml:space="preserve">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Экологического воспитания: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222"/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бережное</w:t>
      </w:r>
      <w:proofErr w:type="gramEnd"/>
      <w:r>
        <w:rPr>
          <w:rFonts w:eastAsia="Times New Roman" w:cs="Times New Roman"/>
          <w:szCs w:val="24"/>
        </w:rPr>
        <w:t xml:space="preserve"> отношение к природе; неприятие действий, приносящих ей вред.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МЕТАПРЕДМЕТНЫЕ РЕЗУЛЬТАТЫ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1. Овладение универсальными познавательными действиями.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Базовые логические действия:</w:t>
      </w:r>
    </w:p>
    <w:p w:rsidR="006F0353" w:rsidRDefault="006F0353" w:rsidP="006F035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сравнивать музыкальные звуки, звуковые сочетания, произведения, жанры; устанавливатьоснования для сравнения, объединять элементы музыкального звучания по определённому признаку; 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6F0353" w:rsidRDefault="006F0353" w:rsidP="006F035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выявлять недостаток информации, в том числе слуховой, акустической для решения учебной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</w:t>
      </w:r>
      <w:proofErr w:type="gramStart"/>
      <w:r>
        <w:rPr>
          <w:rFonts w:eastAsia="Times New Roman" w:cs="Times New Roman"/>
          <w:szCs w:val="24"/>
        </w:rPr>
        <w:t>практической</w:t>
      </w:r>
      <w:proofErr w:type="gramEnd"/>
      <w:r>
        <w:rPr>
          <w:rFonts w:eastAsia="Times New Roman" w:cs="Times New Roman"/>
          <w:szCs w:val="24"/>
        </w:rPr>
        <w:t>) задачи на основе предложенного алгоритма;</w:t>
      </w:r>
    </w:p>
    <w:p w:rsidR="006F0353" w:rsidRDefault="006F0353" w:rsidP="006F035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устанавливать</w:t>
      </w:r>
      <w:proofErr w:type="gramEnd"/>
      <w:r>
        <w:rPr>
          <w:rFonts w:eastAsia="Times New Roman" w:cs="Times New Roman"/>
          <w:szCs w:val="24"/>
        </w:rPr>
        <w:t xml:space="preserve"> причинно-следственные связи в ситуациях музыкального восприятия и исполнения,делать выводы.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385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 xml:space="preserve">Базовые исследовательские действия: </w:t>
      </w:r>
      <w:r>
        <w:rPr>
          <w:rFonts w:eastAsia="Times New Roman" w:cs="Times New Roman"/>
          <w:szCs w:val="24"/>
        </w:rPr>
        <w:t>на основе предложенных учителем вопросов определять разрыв между реальным и желательным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состоянием</w:t>
      </w:r>
      <w:proofErr w:type="gramEnd"/>
      <w:r>
        <w:rPr>
          <w:rFonts w:eastAsia="Times New Roman" w:cs="Times New Roman"/>
          <w:szCs w:val="24"/>
        </w:rPr>
        <w:t xml:space="preserve"> музыкальных явлений, в том числе в отношении собственных музыкальноисполнительских навыков;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с</w:t>
      </w:r>
      <w:proofErr w:type="gramEnd"/>
      <w:r>
        <w:rPr>
          <w:rFonts w:eastAsia="Times New Roman" w:cs="Times New Roman"/>
          <w:szCs w:val="24"/>
        </w:rPr>
        <w:t xml:space="preserve"> помощью учителя формулировать цель выполнения вокальных и слуховых упражнений,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планировать</w:t>
      </w:r>
      <w:proofErr w:type="gramEnd"/>
      <w:r>
        <w:rPr>
          <w:rFonts w:eastAsia="Times New Roman" w:cs="Times New Roman"/>
          <w:szCs w:val="24"/>
        </w:rPr>
        <w:t xml:space="preserve"> изменения результатов своей музыкальной деятельности, ситуации совместного музицирования;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сравнивать</w:t>
      </w:r>
      <w:proofErr w:type="gramEnd"/>
      <w:r>
        <w:rPr>
          <w:rFonts w:eastAsia="Times New Roman" w:cs="Times New Roman"/>
          <w:szCs w:val="24"/>
        </w:rPr>
        <w:t xml:space="preserve"> несколько вариантов решения творческой, исполнительской задачи, выбирать наиболее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подходящий</w:t>
      </w:r>
      <w:proofErr w:type="gramEnd"/>
      <w:r>
        <w:rPr>
          <w:rFonts w:eastAsia="Times New Roman" w:cs="Times New Roman"/>
          <w:szCs w:val="24"/>
        </w:rPr>
        <w:t xml:space="preserve"> (на основе предложенных критериев);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проводить</w:t>
      </w:r>
      <w:proofErr w:type="gramEnd"/>
      <w:r>
        <w:rPr>
          <w:rFonts w:eastAsia="Times New Roman" w:cs="Times New Roman"/>
          <w:szCs w:val="24"/>
        </w:rPr>
        <w:t xml:space="preserve"> по предложенному плану опыт, несложное исследование по установлению особенностей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340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предмета</w:t>
      </w:r>
      <w:proofErr w:type="gramEnd"/>
      <w:r>
        <w:rPr>
          <w:rFonts w:eastAsia="Times New Roman" w:cs="Times New Roman"/>
          <w:szCs w:val="24"/>
        </w:rPr>
        <w:t xml:space="preserve"> изучения и связей между музыкальными объектами и явлениями (часть — целое, причина — следствие);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формулировать</w:t>
      </w:r>
      <w:proofErr w:type="gramEnd"/>
      <w:r>
        <w:rPr>
          <w:rFonts w:eastAsia="Times New Roman" w:cs="Times New Roman"/>
          <w:szCs w:val="24"/>
        </w:rPr>
        <w:t xml:space="preserve"> выводы и подкреплять их доказательствами на основе результатов проведённого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649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наблюдения</w:t>
      </w:r>
      <w:proofErr w:type="gramEnd"/>
      <w:r>
        <w:rPr>
          <w:rFonts w:eastAsia="Times New Roman" w:cs="Times New Roman"/>
          <w:szCs w:val="24"/>
        </w:rPr>
        <w:t xml:space="preserve"> (в том числе в форме двигательного моделирования, звукового эксперимента, классификации, сравнения, исследования); прогнозировать возможное развитие музыкального процесса, эволюции культурных явлений в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121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различных</w:t>
      </w:r>
      <w:proofErr w:type="gramEnd"/>
      <w:r>
        <w:rPr>
          <w:rFonts w:eastAsia="Times New Roman" w:cs="Times New Roman"/>
          <w:szCs w:val="24"/>
        </w:rPr>
        <w:t xml:space="preserve"> условиях. </w:t>
      </w:r>
      <w:r>
        <w:rPr>
          <w:rFonts w:eastAsia="Times New Roman" w:cs="Times New Roman"/>
          <w:i/>
          <w:szCs w:val="24"/>
        </w:rPr>
        <w:t xml:space="preserve">Работа с информацией: </w:t>
      </w:r>
      <w:r>
        <w:rPr>
          <w:rFonts w:eastAsia="Times New Roman" w:cs="Times New Roman"/>
          <w:szCs w:val="24"/>
        </w:rPr>
        <w:t>выбирать источник получения информации; согласно заданному алгоритму находить в предложенном источнике информацию, представленную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в</w:t>
      </w:r>
      <w:proofErr w:type="gramEnd"/>
      <w:r>
        <w:rPr>
          <w:rFonts w:eastAsia="Times New Roman" w:cs="Times New Roman"/>
          <w:szCs w:val="24"/>
        </w:rPr>
        <w:t xml:space="preserve"> явном виде;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распознавать</w:t>
      </w:r>
      <w:proofErr w:type="gramEnd"/>
      <w:r>
        <w:rPr>
          <w:rFonts w:eastAsia="Times New Roman" w:cs="Times New Roman"/>
          <w:szCs w:val="24"/>
        </w:rPr>
        <w:t xml:space="preserve"> достоверную и недостоверную информацию самостоятельно или на основании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предложенного</w:t>
      </w:r>
      <w:proofErr w:type="gramEnd"/>
      <w:r>
        <w:rPr>
          <w:rFonts w:eastAsia="Times New Roman" w:cs="Times New Roman"/>
          <w:szCs w:val="24"/>
        </w:rPr>
        <w:t xml:space="preserve"> учителем способа её проверки;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соблюдать</w:t>
      </w:r>
      <w:proofErr w:type="gramEnd"/>
      <w:r>
        <w:rPr>
          <w:rFonts w:eastAsia="Times New Roman" w:cs="Times New Roman"/>
          <w:szCs w:val="24"/>
        </w:rPr>
        <w:t xml:space="preserve"> с помощью взрослых (учителей, родителей (законных представителей) обучающихся)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правила</w:t>
      </w:r>
      <w:proofErr w:type="gramEnd"/>
      <w:r>
        <w:rPr>
          <w:rFonts w:eastAsia="Times New Roman" w:cs="Times New Roman"/>
          <w:szCs w:val="24"/>
        </w:rPr>
        <w:t xml:space="preserve"> информационной безопасности при поиске информации в сети Интернет;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анализировать</w:t>
      </w:r>
      <w:proofErr w:type="gramEnd"/>
      <w:r>
        <w:rPr>
          <w:rFonts w:eastAsia="Times New Roman" w:cs="Times New Roman"/>
          <w:szCs w:val="24"/>
        </w:rPr>
        <w:t xml:space="preserve"> текстовую, видео-, графическую, звуковую, информацию в соответствии с учебной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задачей</w:t>
      </w:r>
      <w:proofErr w:type="gramEnd"/>
      <w:r>
        <w:rPr>
          <w:rFonts w:eastAsia="Times New Roman" w:cs="Times New Roman"/>
          <w:szCs w:val="24"/>
        </w:rPr>
        <w:t>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анализировать</w:t>
      </w:r>
      <w:proofErr w:type="gramEnd"/>
      <w:r>
        <w:rPr>
          <w:rFonts w:eastAsia="Times New Roman" w:cs="Times New Roman"/>
          <w:szCs w:val="24"/>
        </w:rPr>
        <w:t xml:space="preserve"> музыкальные тексты (акустические и нотные) по предложенному учителем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алгоритму</w:t>
      </w:r>
      <w:proofErr w:type="gramEnd"/>
      <w:r>
        <w:rPr>
          <w:rFonts w:eastAsia="Times New Roman" w:cs="Times New Roman"/>
          <w:szCs w:val="24"/>
        </w:rPr>
        <w:t>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самостоятельно</w:t>
      </w:r>
      <w:proofErr w:type="gramEnd"/>
      <w:r>
        <w:rPr>
          <w:rFonts w:eastAsia="Times New Roman" w:cs="Times New Roman"/>
          <w:szCs w:val="24"/>
        </w:rPr>
        <w:t xml:space="preserve"> создавать схемы, таблицы для представления информации.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1588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2. Овладение универсальными коммуникативными действиями </w:t>
      </w:r>
      <w:r>
        <w:rPr>
          <w:rFonts w:eastAsia="Times New Roman" w:cs="Times New Roman"/>
          <w:i/>
          <w:szCs w:val="24"/>
        </w:rPr>
        <w:t xml:space="preserve">Невербальная коммуникация: </w:t>
      </w:r>
      <w:r>
        <w:rPr>
          <w:rFonts w:eastAsia="Times New Roman" w:cs="Times New Roman"/>
          <w:szCs w:val="24"/>
        </w:rPr>
        <w:t>воспринимать музыку как специфическую форму общения людей, стремиться понять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эмоционально-образное</w:t>
      </w:r>
      <w:proofErr w:type="gramEnd"/>
      <w:r>
        <w:rPr>
          <w:rFonts w:eastAsia="Times New Roman" w:cs="Times New Roman"/>
          <w:szCs w:val="24"/>
        </w:rPr>
        <w:t xml:space="preserve"> содержание музыкального высказывания;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18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выступать</w:t>
      </w:r>
      <w:proofErr w:type="gramEnd"/>
      <w:r>
        <w:rPr>
          <w:rFonts w:eastAsia="Times New Roman" w:cs="Times New Roman"/>
          <w:szCs w:val="24"/>
        </w:rPr>
        <w:t xml:space="preserve"> перед публикой в качестве исполнителя музыки (соло или в коллективе); 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осознанно</w:t>
      </w:r>
      <w:proofErr w:type="gramEnd"/>
      <w:r>
        <w:rPr>
          <w:rFonts w:eastAsia="Times New Roman" w:cs="Times New Roman"/>
          <w:szCs w:val="24"/>
        </w:rPr>
        <w:t xml:space="preserve"> пользоваться интонационной выразительностью в обыденной речи, понимать культурные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нормы</w:t>
      </w:r>
      <w:proofErr w:type="gramEnd"/>
      <w:r>
        <w:rPr>
          <w:rFonts w:eastAsia="Times New Roman" w:cs="Times New Roman"/>
          <w:szCs w:val="24"/>
        </w:rPr>
        <w:t xml:space="preserve"> и значение интонации в повседневном общении.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Вербальная коммуникация: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воспринимать</w:t>
      </w:r>
      <w:proofErr w:type="gramEnd"/>
      <w:r>
        <w:rPr>
          <w:rFonts w:eastAsia="Times New Roman" w:cs="Times New Roman"/>
          <w:szCs w:val="24"/>
        </w:rPr>
        <w:t xml:space="preserve"> и формулировать суждения, выражать эмоции в соответствии с целями и условиями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общения</w:t>
      </w:r>
      <w:proofErr w:type="gramEnd"/>
      <w:r>
        <w:rPr>
          <w:rFonts w:eastAsia="Times New Roman" w:cs="Times New Roman"/>
          <w:szCs w:val="24"/>
        </w:rPr>
        <w:t xml:space="preserve"> в знакомой среде;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проявлять</w:t>
      </w:r>
      <w:proofErr w:type="gramEnd"/>
      <w:r>
        <w:rPr>
          <w:rFonts w:eastAsia="Times New Roman" w:cs="Times New Roman"/>
          <w:szCs w:val="24"/>
        </w:rPr>
        <w:t xml:space="preserve"> уважительное отношение к собеседнику, соблюдать правила ведения диалога и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дискуссии</w:t>
      </w:r>
      <w:proofErr w:type="gramEnd"/>
      <w:r>
        <w:rPr>
          <w:rFonts w:eastAsia="Times New Roman" w:cs="Times New Roman"/>
          <w:szCs w:val="24"/>
        </w:rPr>
        <w:t>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1513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Совместная деятельность (сотрудничество):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стремиться</w:t>
      </w:r>
      <w:proofErr w:type="gramEnd"/>
      <w:r>
        <w:rPr>
          <w:rFonts w:eastAsia="Times New Roman" w:cs="Times New Roman"/>
          <w:szCs w:val="24"/>
        </w:rPr>
        <w:t xml:space="preserve"> к объединению усилий, эмоциональной эмпатии в ситуациях совместного восприятия,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исполнения</w:t>
      </w:r>
      <w:proofErr w:type="gramEnd"/>
      <w:r>
        <w:rPr>
          <w:rFonts w:eastAsia="Times New Roman" w:cs="Times New Roman"/>
          <w:szCs w:val="24"/>
        </w:rPr>
        <w:t xml:space="preserve"> музыки;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переключаться</w:t>
      </w:r>
      <w:proofErr w:type="gramEnd"/>
      <w:r>
        <w:rPr>
          <w:rFonts w:eastAsia="Times New Roman" w:cs="Times New Roman"/>
          <w:szCs w:val="24"/>
        </w:rPr>
        <w:t xml:space="preserve"> между различными формами коллективной, групповой и индивидуальной работы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при</w:t>
      </w:r>
      <w:proofErr w:type="gramEnd"/>
      <w:r>
        <w:rPr>
          <w:rFonts w:eastAsia="Times New Roman" w:cs="Times New Roman"/>
          <w:szCs w:val="24"/>
        </w:rPr>
        <w:t xml:space="preserve"> решении конкретной проблемы, выбирать наиболее эффективные формы взаимодействия при решении поставленной задачи;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формулировать</w:t>
      </w:r>
      <w:proofErr w:type="gramEnd"/>
      <w:r>
        <w:rPr>
          <w:rFonts w:eastAsia="Times New Roman" w:cs="Times New Roman"/>
          <w:szCs w:val="24"/>
        </w:rPr>
        <w:t xml:space="preserve"> краткосрочные и долгосрочные цели (индивидуальные с учётом участия в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коллективных</w:t>
      </w:r>
      <w:proofErr w:type="gramEnd"/>
      <w:r>
        <w:rPr>
          <w:rFonts w:eastAsia="Times New Roman" w:cs="Times New Roman"/>
          <w:szCs w:val="24"/>
        </w:rPr>
        <w:t xml:space="preserve">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принимать</w:t>
      </w:r>
      <w:proofErr w:type="gramEnd"/>
      <w:r>
        <w:rPr>
          <w:rFonts w:eastAsia="Times New Roman" w:cs="Times New Roman"/>
          <w:szCs w:val="24"/>
        </w:rPr>
        <w:t xml:space="preserve"> цель совместной деятельности, коллективно строить действия по её достижению: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443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ответственно выполнять свою часть работы; оценивать свой вклад в общий результат; выполнять совместные проектные, творческие задания с опорой на предложенные образцы. </w:t>
      </w:r>
      <w:r>
        <w:rPr>
          <w:rFonts w:eastAsia="Times New Roman" w:cs="Times New Roman"/>
          <w:b/>
          <w:szCs w:val="24"/>
        </w:rPr>
        <w:t xml:space="preserve">3. Овладение универсальными регулятивными действиями </w:t>
      </w:r>
      <w:r>
        <w:rPr>
          <w:rFonts w:eastAsia="Times New Roman" w:cs="Times New Roman"/>
          <w:szCs w:val="24"/>
        </w:rPr>
        <w:t>Самоорганизация: 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3649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Самоконтроль: устанавливать причины успеха/неудач учебной деятельности; корректировать свои учебные действия для преодоления ошибок.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  <w:proofErr w:type="gramEnd"/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ПРЕДМЕТНЫЕ РЕЗУЛЬТАТЫ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 xml:space="preserve"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</w:t>
      </w:r>
      <w:r>
        <w:rPr>
          <w:rFonts w:eastAsia="Times New Roman" w:cs="Times New Roman"/>
          <w:szCs w:val="24"/>
        </w:rPr>
        <w:lastRenderedPageBreak/>
        <w:t>регулярном общении с музыкальным искусством, позитивном ценностном отношении к музыке как важному элементу своей жизни.</w:t>
      </w:r>
      <w:proofErr w:type="gramEnd"/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Обучающиеся, освоившие основную образовательную программу по предмету «Музыка»: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с</w:t>
      </w:r>
      <w:proofErr w:type="gramEnd"/>
      <w:r>
        <w:rPr>
          <w:rFonts w:eastAsia="Times New Roman" w:cs="Times New Roman"/>
          <w:szCs w:val="24"/>
        </w:rPr>
        <w:t xml:space="preserve">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74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сознательно</w:t>
      </w:r>
      <w:proofErr w:type="gramEnd"/>
      <w:r>
        <w:rPr>
          <w:rFonts w:eastAsia="Times New Roman" w:cs="Times New Roman"/>
          <w:szCs w:val="24"/>
        </w:rPr>
        <w:t xml:space="preserve"> стремятся к развитию своих музыкальных способностей; осознают разнообразие форм и направлений музыкального искусства, могут назвать музыкальные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произведения</w:t>
      </w:r>
      <w:proofErr w:type="gramEnd"/>
      <w:r>
        <w:rPr>
          <w:rFonts w:eastAsia="Times New Roman" w:cs="Times New Roman"/>
          <w:szCs w:val="24"/>
        </w:rPr>
        <w:t>, композиторов, исполнителей, которые им нравятся, аргументировать свой выбор;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имеют</w:t>
      </w:r>
      <w:proofErr w:type="gramEnd"/>
      <w:r>
        <w:rPr>
          <w:rFonts w:eastAsia="Times New Roman" w:cs="Times New Roman"/>
          <w:szCs w:val="24"/>
        </w:rPr>
        <w:t xml:space="preserve"> опыт восприятия, исполнения музыки разных жанров, творческой деятельности в различных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339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смежных</w:t>
      </w:r>
      <w:proofErr w:type="gramEnd"/>
      <w:r>
        <w:rPr>
          <w:rFonts w:eastAsia="Times New Roman" w:cs="Times New Roman"/>
          <w:szCs w:val="24"/>
        </w:rPr>
        <w:t xml:space="preserve">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«Музыка в жизни человека»: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исполнять</w:t>
      </w:r>
      <w:proofErr w:type="gramEnd"/>
      <w:r>
        <w:rPr>
          <w:rFonts w:eastAsia="Times New Roman" w:cs="Times New Roman"/>
          <w:szCs w:val="24"/>
        </w:rPr>
        <w:t xml:space="preserve"> Гимн Российской Федерации, Гимн своей республики, школы, исполнять песни,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посвящённые</w:t>
      </w:r>
      <w:proofErr w:type="gramEnd"/>
      <w:r>
        <w:rPr>
          <w:rFonts w:eastAsia="Times New Roman" w:cs="Times New Roman"/>
          <w:szCs w:val="24"/>
        </w:rPr>
        <w:t xml:space="preserve">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воспринимать</w:t>
      </w:r>
      <w:proofErr w:type="gramEnd"/>
      <w:r>
        <w:rPr>
          <w:rFonts w:eastAsia="Times New Roman" w:cs="Times New Roman"/>
          <w:szCs w:val="24"/>
        </w:rPr>
        <w:t xml:space="preserve"> музыкальное искусство как отражение многообразия жизни, различать обобщённые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жанровые</w:t>
      </w:r>
      <w:proofErr w:type="gramEnd"/>
      <w:r>
        <w:rPr>
          <w:rFonts w:eastAsia="Times New Roman" w:cs="Times New Roman"/>
          <w:szCs w:val="24"/>
        </w:rPr>
        <w:t xml:space="preserve"> сферы: напевность (лирика), танцевальность и маршевость (связь с движением), декламационность, эпос (связь со словом);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осознавать</w:t>
      </w:r>
      <w:proofErr w:type="gramEnd"/>
      <w:r>
        <w:rPr>
          <w:rFonts w:eastAsia="Times New Roman" w:cs="Times New Roman"/>
          <w:szCs w:val="24"/>
        </w:rPr>
        <w:t xml:space="preserve"> собственные чувства и мысли, эстетические переживания, замечать прекрасное в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окружающем</w:t>
      </w:r>
      <w:proofErr w:type="gramEnd"/>
      <w:r>
        <w:rPr>
          <w:rFonts w:eastAsia="Times New Roman" w:cs="Times New Roman"/>
          <w:szCs w:val="24"/>
        </w:rPr>
        <w:t xml:space="preserve"> мире и в человеке, стремиться к развитию и удовлетворению эстетических потребностей.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b/>
          <w:szCs w:val="24"/>
        </w:rPr>
        <w:t>Модуль  «</w:t>
      </w:r>
      <w:proofErr w:type="gramEnd"/>
      <w:r>
        <w:rPr>
          <w:rFonts w:eastAsia="Times New Roman" w:cs="Times New Roman"/>
          <w:b/>
          <w:szCs w:val="24"/>
        </w:rPr>
        <w:t>Народная музыка России»: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определять</w:t>
      </w:r>
      <w:proofErr w:type="gramEnd"/>
      <w:r>
        <w:rPr>
          <w:rFonts w:eastAsia="Times New Roman" w:cs="Times New Roman"/>
          <w:szCs w:val="24"/>
        </w:rPr>
        <w:t xml:space="preserve"> принадлежность музыкальных интонаций, изученных произведений к родному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фольклору</w:t>
      </w:r>
      <w:proofErr w:type="gramEnd"/>
      <w:r>
        <w:rPr>
          <w:rFonts w:eastAsia="Times New Roman" w:cs="Times New Roman"/>
          <w:szCs w:val="24"/>
        </w:rPr>
        <w:t>, русской музыке, народной музыке различных регионов России;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821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определять</w:t>
      </w:r>
      <w:proofErr w:type="gramEnd"/>
      <w:r>
        <w:rPr>
          <w:rFonts w:eastAsia="Times New Roman" w:cs="Times New Roman"/>
          <w:szCs w:val="24"/>
        </w:rPr>
        <w:t xml:space="preserve"> на слух и называть знакомые народные музыкальные инструменты; группировать народные музыкальные инструменты по принципу звукоизвлечения: духовые,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ударные</w:t>
      </w:r>
      <w:proofErr w:type="gramEnd"/>
      <w:r>
        <w:rPr>
          <w:rFonts w:eastAsia="Times New Roman" w:cs="Times New Roman"/>
          <w:szCs w:val="24"/>
        </w:rPr>
        <w:t>, струнные;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определять</w:t>
      </w:r>
      <w:proofErr w:type="gramEnd"/>
      <w:r>
        <w:rPr>
          <w:rFonts w:eastAsia="Times New Roman" w:cs="Times New Roman"/>
          <w:szCs w:val="24"/>
        </w:rPr>
        <w:t xml:space="preserve"> принадлежность музыкальных произведений и их фрагментов к композиторскому или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народному</w:t>
      </w:r>
      <w:proofErr w:type="gramEnd"/>
      <w:r>
        <w:rPr>
          <w:rFonts w:eastAsia="Times New Roman" w:cs="Times New Roman"/>
          <w:szCs w:val="24"/>
        </w:rPr>
        <w:t xml:space="preserve"> творчеству;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различать</w:t>
      </w:r>
      <w:proofErr w:type="gramEnd"/>
      <w:r>
        <w:rPr>
          <w:rFonts w:eastAsia="Times New Roman" w:cs="Times New Roman"/>
          <w:szCs w:val="24"/>
        </w:rPr>
        <w:t xml:space="preserve"> манеру пения, инструментального исполнения, типы солистов и коллективов — народных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и</w:t>
      </w:r>
      <w:proofErr w:type="gramEnd"/>
      <w:r>
        <w:rPr>
          <w:rFonts w:eastAsia="Times New Roman" w:cs="Times New Roman"/>
          <w:szCs w:val="24"/>
        </w:rPr>
        <w:t xml:space="preserve"> академических;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создавать</w:t>
      </w:r>
      <w:proofErr w:type="gramEnd"/>
      <w:r>
        <w:rPr>
          <w:rFonts w:eastAsia="Times New Roman" w:cs="Times New Roman"/>
          <w:szCs w:val="24"/>
        </w:rPr>
        <w:t xml:space="preserve">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основе</w:t>
      </w:r>
      <w:proofErr w:type="gramEnd"/>
      <w:r>
        <w:rPr>
          <w:rFonts w:eastAsia="Times New Roman" w:cs="Times New Roman"/>
          <w:szCs w:val="24"/>
        </w:rPr>
        <w:t xml:space="preserve"> освоенных фольклорных жанров.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52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b/>
          <w:szCs w:val="24"/>
        </w:rPr>
        <w:t>Модуль  «</w:t>
      </w:r>
      <w:proofErr w:type="gramEnd"/>
      <w:r>
        <w:rPr>
          <w:rFonts w:eastAsia="Times New Roman" w:cs="Times New Roman"/>
          <w:b/>
          <w:szCs w:val="24"/>
        </w:rPr>
        <w:t xml:space="preserve">Музыкальная грамота»: </w:t>
      </w:r>
      <w:r>
        <w:rPr>
          <w:rFonts w:eastAsia="Times New Roman" w:cs="Times New Roman"/>
          <w:szCs w:val="24"/>
        </w:rPr>
        <w:t>классифицировать звуки: шумовые и музыкальные, длинные, короткие, тихие, громкие, низкие,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высокие</w:t>
      </w:r>
      <w:proofErr w:type="gramEnd"/>
      <w:r>
        <w:rPr>
          <w:rFonts w:eastAsia="Times New Roman" w:cs="Times New Roman"/>
          <w:szCs w:val="24"/>
        </w:rPr>
        <w:t>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различать</w:t>
      </w:r>
      <w:proofErr w:type="gramEnd"/>
      <w:r>
        <w:rPr>
          <w:rFonts w:eastAsia="Times New Roman" w:cs="Times New Roman"/>
          <w:szCs w:val="24"/>
        </w:rPr>
        <w:t xml:space="preserve"> элементы музыкального языка (темп, тембр, регистр, динамика, ритм, мелодия,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аккомпанемент</w:t>
      </w:r>
      <w:proofErr w:type="gramEnd"/>
      <w:r>
        <w:rPr>
          <w:rFonts w:eastAsia="Times New Roman" w:cs="Times New Roman"/>
          <w:szCs w:val="24"/>
        </w:rPr>
        <w:t xml:space="preserve"> и др.), уметь объяснить значение соответствующих терминов;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различать</w:t>
      </w:r>
      <w:proofErr w:type="gramEnd"/>
      <w:r>
        <w:rPr>
          <w:rFonts w:eastAsia="Times New Roman" w:cs="Times New Roman"/>
          <w:szCs w:val="24"/>
        </w:rPr>
        <w:t xml:space="preserve"> изобразительные и выразительные интонации, находить признаки сходства и различия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lastRenderedPageBreak/>
        <w:t>музыкальных</w:t>
      </w:r>
      <w:proofErr w:type="gramEnd"/>
      <w:r>
        <w:rPr>
          <w:rFonts w:eastAsia="Times New Roman" w:cs="Times New Roman"/>
          <w:szCs w:val="24"/>
        </w:rPr>
        <w:t xml:space="preserve"> и речевых интонаций;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748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различать</w:t>
      </w:r>
      <w:proofErr w:type="gramEnd"/>
      <w:r>
        <w:rPr>
          <w:rFonts w:eastAsia="Times New Roman" w:cs="Times New Roman"/>
          <w:szCs w:val="24"/>
        </w:rPr>
        <w:t xml:space="preserve">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формы</w:t>
      </w:r>
      <w:proofErr w:type="gramEnd"/>
      <w:r>
        <w:rPr>
          <w:rFonts w:eastAsia="Times New Roman" w:cs="Times New Roman"/>
          <w:szCs w:val="24"/>
        </w:rPr>
        <w:t xml:space="preserve"> — двухчастную, трёхчастную и трёхчастную репризную, рондо, вариации;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ориентироваться</w:t>
      </w:r>
      <w:proofErr w:type="gramEnd"/>
      <w:r>
        <w:rPr>
          <w:rFonts w:eastAsia="Times New Roman" w:cs="Times New Roman"/>
          <w:szCs w:val="24"/>
        </w:rPr>
        <w:t xml:space="preserve"> в нотной записи в пределах певческого диапазона;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3541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исполнять</w:t>
      </w:r>
      <w:proofErr w:type="gramEnd"/>
      <w:r>
        <w:rPr>
          <w:rFonts w:eastAsia="Times New Roman" w:cs="Times New Roman"/>
          <w:szCs w:val="24"/>
        </w:rPr>
        <w:t xml:space="preserve"> и создавать различные ритмические рисунки; исполнять песни с простым мелодическим рисунком.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«Классическая музыка»: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различать</w:t>
      </w:r>
      <w:proofErr w:type="gramEnd"/>
      <w:r>
        <w:rPr>
          <w:rFonts w:eastAsia="Times New Roman" w:cs="Times New Roman"/>
          <w:szCs w:val="24"/>
        </w:rPr>
        <w:t xml:space="preserve"> на слух произведения классической музыки, называть автора и произведение,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исполнительский</w:t>
      </w:r>
      <w:proofErr w:type="gramEnd"/>
      <w:r>
        <w:rPr>
          <w:rFonts w:eastAsia="Times New Roman" w:cs="Times New Roman"/>
          <w:szCs w:val="24"/>
        </w:rPr>
        <w:t xml:space="preserve"> состав;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различать</w:t>
      </w:r>
      <w:proofErr w:type="gramEnd"/>
      <w:r>
        <w:rPr>
          <w:rFonts w:eastAsia="Times New Roman" w:cs="Times New Roman"/>
          <w:szCs w:val="24"/>
        </w:rPr>
        <w:t xml:space="preserve"> и характеризовать простейшие жанры музыки (песня, танец, марш), вычленять и называть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типичные</w:t>
      </w:r>
      <w:proofErr w:type="gramEnd"/>
      <w:r>
        <w:rPr>
          <w:rFonts w:eastAsia="Times New Roman" w:cs="Times New Roman"/>
          <w:szCs w:val="24"/>
        </w:rPr>
        <w:t xml:space="preserve"> жанровые признаки песни, танца и марша в сочинениях композиторов-классиков;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различать</w:t>
      </w:r>
      <w:proofErr w:type="gramEnd"/>
      <w:r>
        <w:rPr>
          <w:rFonts w:eastAsia="Times New Roman" w:cs="Times New Roman"/>
          <w:szCs w:val="24"/>
        </w:rPr>
        <w:t xml:space="preserve"> концертные жанры по особенностям исполнения (камерные и симфонические, вокальные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и</w:t>
      </w:r>
      <w:proofErr w:type="gramEnd"/>
      <w:r>
        <w:rPr>
          <w:rFonts w:eastAsia="Times New Roman" w:cs="Times New Roman"/>
          <w:szCs w:val="24"/>
        </w:rPr>
        <w:t xml:space="preserve"> инструментальные), знать их разновидности, приводить примеры;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исполнять</w:t>
      </w:r>
      <w:proofErr w:type="gramEnd"/>
      <w:r>
        <w:rPr>
          <w:rFonts w:eastAsia="Times New Roman" w:cs="Times New Roman"/>
          <w:szCs w:val="24"/>
        </w:rPr>
        <w:t xml:space="preserve">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вызванные</w:t>
      </w:r>
      <w:proofErr w:type="gramEnd"/>
      <w:r>
        <w:rPr>
          <w:rFonts w:eastAsia="Times New Roman" w:cs="Times New Roman"/>
          <w:szCs w:val="24"/>
        </w:rPr>
        <w:t xml:space="preserve"> музыкальным звучанием, уметь кратко описать свои впечатления от музыкального восприятия;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характеризовать</w:t>
      </w:r>
      <w:proofErr w:type="gramEnd"/>
      <w:r>
        <w:rPr>
          <w:rFonts w:eastAsia="Times New Roman" w:cs="Times New Roman"/>
          <w:szCs w:val="24"/>
        </w:rPr>
        <w:t xml:space="preserve"> выразительные средства, использованные композитором для создания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музыкального</w:t>
      </w:r>
      <w:proofErr w:type="gramEnd"/>
      <w:r>
        <w:rPr>
          <w:rFonts w:eastAsia="Times New Roman" w:cs="Times New Roman"/>
          <w:szCs w:val="24"/>
        </w:rPr>
        <w:t xml:space="preserve"> образа; соотносить музыкальные произведения с произведениями живописи, литературы на основе сходства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настроения</w:t>
      </w:r>
      <w:proofErr w:type="gramEnd"/>
      <w:r>
        <w:rPr>
          <w:rFonts w:eastAsia="Times New Roman" w:cs="Times New Roman"/>
          <w:szCs w:val="24"/>
        </w:rPr>
        <w:t>, характера, комплекса выразительных средств.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«Духовная музыка»: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определять</w:t>
      </w:r>
      <w:proofErr w:type="gramEnd"/>
      <w:r>
        <w:rPr>
          <w:rFonts w:eastAsia="Times New Roman" w:cs="Times New Roman"/>
          <w:szCs w:val="24"/>
        </w:rPr>
        <w:t xml:space="preserve"> характер, настроение музыкальных произведений духовной музыки, характеризовать её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жизненное</w:t>
      </w:r>
      <w:proofErr w:type="gramEnd"/>
      <w:r>
        <w:rPr>
          <w:rFonts w:eastAsia="Times New Roman" w:cs="Times New Roman"/>
          <w:szCs w:val="24"/>
        </w:rPr>
        <w:t xml:space="preserve"> предназначение;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430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исполнять</w:t>
      </w:r>
      <w:proofErr w:type="gramEnd"/>
      <w:r>
        <w:rPr>
          <w:rFonts w:eastAsia="Times New Roman" w:cs="Times New Roman"/>
          <w:szCs w:val="24"/>
        </w:rPr>
        <w:t xml:space="preserve">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православной</w:t>
      </w:r>
      <w:proofErr w:type="gramEnd"/>
      <w:r>
        <w:rPr>
          <w:rFonts w:eastAsia="Times New Roman" w:cs="Times New Roman"/>
          <w:szCs w:val="24"/>
        </w:rPr>
        <w:t xml:space="preserve"> церкви (вариативно: других конфессий согласно региональной религиозной традиции).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753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 xml:space="preserve">Модуль «Музыка театра и кино»: </w:t>
      </w:r>
      <w:r>
        <w:rPr>
          <w:rFonts w:eastAsia="Times New Roman" w:cs="Times New Roman"/>
          <w:szCs w:val="24"/>
        </w:rPr>
        <w:t>определять и называть особенности музыкально-сценических жанров (опера, балет, оперетта,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мюзикл</w:t>
      </w:r>
      <w:proofErr w:type="gramEnd"/>
      <w:r>
        <w:rPr>
          <w:rFonts w:eastAsia="Times New Roman" w:cs="Times New Roman"/>
          <w:szCs w:val="24"/>
        </w:rPr>
        <w:t>);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различать</w:t>
      </w:r>
      <w:proofErr w:type="gramEnd"/>
      <w:r>
        <w:rPr>
          <w:rFonts w:eastAsia="Times New Roman" w:cs="Times New Roman"/>
          <w:szCs w:val="24"/>
        </w:rPr>
        <w:t xml:space="preserve"> отдельные номера музыкального спектакля (ария, хор, увертюра и т. д.), узнавать на слух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и</w:t>
      </w:r>
      <w:proofErr w:type="gramEnd"/>
      <w:r>
        <w:rPr>
          <w:rFonts w:eastAsia="Times New Roman" w:cs="Times New Roman"/>
          <w:szCs w:val="24"/>
        </w:rPr>
        <w:t xml:space="preserve"> называть освоенные музыкальные произведения (фрагменты) и их авторов;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различать</w:t>
      </w:r>
      <w:proofErr w:type="gramEnd"/>
      <w:r>
        <w:rPr>
          <w:rFonts w:eastAsia="Times New Roman" w:cs="Times New Roman"/>
          <w:szCs w:val="24"/>
        </w:rPr>
        <w:t xml:space="preserve"> виды музыкальных коллективов (ансамблей, оркестров, хоров), тембры человеческих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  <w:sectPr w:rsidR="006F0353">
          <w:pgSz w:w="11900" w:h="16840"/>
          <w:pgMar w:top="620" w:right="669" w:bottom="626" w:left="666" w:header="720" w:footer="720" w:gutter="0"/>
          <w:cols w:space="720"/>
        </w:sectPr>
      </w:pPr>
      <w:proofErr w:type="gramStart"/>
      <w:r>
        <w:rPr>
          <w:rFonts w:eastAsia="Times New Roman" w:cs="Times New Roman"/>
          <w:szCs w:val="24"/>
        </w:rPr>
        <w:t>голосов</w:t>
      </w:r>
      <w:proofErr w:type="gramEnd"/>
      <w:r>
        <w:rPr>
          <w:rFonts w:eastAsia="Times New Roman" w:cs="Times New Roman"/>
          <w:szCs w:val="24"/>
        </w:rPr>
        <w:t xml:space="preserve">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hidden="0" allowOverlap="1" wp14:anchorId="3F99126C" wp14:editId="6E648A9B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F0353" w:rsidRDefault="006F0353" w:rsidP="006F0353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3" o:spid="_x0000_s1038" style="position:absolute;margin-left:33.3pt;margin-top:41.7pt;width:775.65pt;height:.6pt;z-index:251662336;mso-position-horizontal-relative:page;mso-position-vertical-relative:page" coordorigin="4206,37761" coordsize="9850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U+pOgMAABgJAAAOAAAAZHJzL2Uyb0RvYy54bWzMVs1uEzEQviPxDpbvdJM02aSrJhVqaYWE&#10;aKWWB3C83h+xaxvbyaY3JK5IPfAAvAISF8RPeYXNGzH2/mTbUqktCJEoG3s8Hs/M9814d/dWeYaW&#10;TOlU8Cnub/UwYpyKMOXxFL86O3wywUgbwkOSCc6m+JxpvDd7/Gi3kAEbiERkIVMIjHAdFHKKE2Nk&#10;4HmaJiwnektIxmExEionBqYq9kJFCrCeZ96g1/O9QqhQKkGZ1iA9qBbxzNmPIkbNcRRpZlA2xeCb&#10;cU/lnnP79Ga7JIgVkUlKazfIA7zIScrh0NbUATEELVR6w1SeUiW0iMwWFbknoiilzMUA0fR716I5&#10;UmIhXSxxUMSyTROk9lqeHmyWvlyeKJSGgN02RpzkgFH5Yf12/a78Cd9PCMSQo0LGAageKXkqT1Qt&#10;iKuZDXsVqdz+Q0Bo5bJ73maXrQyiINyZjHrj0QgjCmtjf1AnnyaAkN00HPT80RgjWN0ej/3+ZFKh&#10;Q5NnHQv+xK8s7PSHQ6vgNad71snWp3bSOt/EOfx9nM7YPeO8zeVuyDccJkEbMjByk6eHxgmFozfc&#10;0H/GjdOESOYopy3gTc4AtZobH4EbF+X38hIY8rm8LL+t35c/yi/lV9QfVUxxG1ua6EADY+7DEX/c&#10;cqTnONIiTAKptDliIkd2MMUK6tuVHVm+0KYiQ6Nij+TiMM0ykJMg41cEYNNKgDONg3ZkVvOVK4aa&#10;9DqYi/AckqAlPUzhyBdEmxOioEX0MSqgbUyxfrMgimGUPeeQe2DlANw33YnqTubdCeE0EdCNqFEY&#10;VZN947pT5ezThRFR6gKz7lXO1F4D6Jba/wJ9qLgGfYs4oG1/gPr6AvX9v4T6rXUN9bKoULdJaZCG&#10;VhtWmIMsaUZ0xZuh5Ybt+pnr+gYjyCtkGbr+vOorkhi7zxq1Q1RULcrVa+KQhE4BlawW9nI7fm0b&#10;mlXOxZKdCbfNXGt2wKrNasa7Wrb7OdNNwTsGVhq3a3aaXKPU/MvO4XdUa6qpMgEO2LhdB21zAcJu&#10;trXI0tDWkA1Xq3i+nym0JPYydZ+6AV9Ru1Ol/ed1tblLXLW569clqn5VsPd7d+60Ni80s18AAAD/&#10;/wMAUEsDBBQABgAIAAAAIQAwFXvl4AAAAAkBAAAPAAAAZHJzL2Rvd25yZXYueG1sTI9BT8JAEIXv&#10;Jv6HzZh4k20FV6zdEkLUEyERTAi3oR3ahu5s013a8u9dTnp8817e+yZdjKYRPXWutqwhnkQgiHNb&#10;1Fxq+Nl9Ps1BOI9cYGOZNFzJwSK7v0sxKezA39RvfSlCCbsENVTet4mULq/IoJvYljh4J9sZ9EF2&#10;pSw6HEK5aeRzFClpsOawUGFLq4ry8/ZiNHwNOCyn8Ue/Pp9W18PuZbNfx6T148O4fAfhafR/Ybjh&#10;B3TIAtPRXrhwotGglApJDfPpDMTNV/HrG4hjuMwUyCyV/z/IfgEAAP//AwBQSwECLQAUAAYACAAA&#10;ACEAtoM4kv4AAADhAQAAEwAAAAAAAAAAAAAAAAAAAAAAW0NvbnRlbnRfVHlwZXNdLnhtbFBLAQIt&#10;ABQABgAIAAAAIQA4/SH/1gAAAJQBAAALAAAAAAAAAAAAAAAAAC8BAABfcmVscy8ucmVsc1BLAQIt&#10;ABQABgAIAAAAIQArSU+pOgMAABgJAAAOAAAAAAAAAAAAAAAAAC4CAABkcnMvZTJvRG9jLnhtbFBL&#10;AQItABQABgAIAAAAIQAwFXvl4AAAAAkBAAAPAAAAAAAAAAAAAAAAAJQFAABkcnMvZG93bnJldi54&#10;bWxQSwUGAAAAAAQABADzAAAAoQYAAAAA&#10;">
                <v:group id="Группа 14" o:spid="_x0000_s1039" style="position:absolute;left:4206;top:37761;width:98507;height:92" coordsize="98506,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rect id="Прямоугольник 15" o:spid="_x0000_s1040" style="position:absolute;width:98506;height: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EuO8AA&#10;AADbAAAADwAAAGRycy9kb3ducmV2LnhtbERPzWrCQBC+C77DMoI33RisaOoqWiy0njT2AabZaTaY&#10;nU2zq6Zv3xUEb/Px/c5y3dlaXKn1lWMFk3ECgrhwuuJSwdfpfTQH4QOyxtoxKfgjD+tVv7fETLsb&#10;H+mah1LEEPYZKjAhNJmUvjBk0Y9dQxy5H9daDBG2pdQt3mK4rWWaJDNpseLYYLChN0PFOb9YBYep&#10;o3SX+m1e2oXpvk/7z1+cKTUcdJtXEIG68BQ/3B86zn+B+y/x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xEuO8AAAADbAAAADwAAAAAAAAAAAAAAAACYAgAAZHJzL2Rvd25y&#10;ZXYueG1sUEsFBgAAAAAEAAQA9QAAAIUDAAAAAA==&#10;" filled="f" stroked="f">
                    <v:textbox inset="2.53958mm,2.53958mm,2.53958mm,2.53958mm">
                      <w:txbxContent>
                        <w:p w:rsidR="006F0353" w:rsidRDefault="006F0353" w:rsidP="006F0353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16" o:spid="_x0000_s1041" style="position:absolute;width:98506;height:91;visibility:visible;mso-wrap-style:square;v-text-anchor:middle" coordsize="985068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5w8EA&#10;AADbAAAADwAAAGRycy9kb3ducmV2LnhtbERPTYvCMBC9C/6HMMLeNNUVlWoU3UVQ8aJdWI9DM7bV&#10;ZlKaqPXfbxYEb/N4nzNbNKYUd6pdYVlBvxeBIE6tLjhT8JOsuxMQziNrLC2Tgic5WMzbrRnG2j74&#10;QPejz0QIYRejgtz7KpbSpTkZdD1bEQfubGuDPsA6k7rGRwg3pRxE0UgaLDg05FjRV07p9XgzCi7f&#10;Y33aTmSS2X35q5Pd8HN1OCn10WmWUxCeGv8Wv9wbHeaP4P+XcIC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8OcPBAAAA2wAAAA8AAAAAAAAAAAAAAAAAmAIAAGRycy9kb3du&#10;cmV2LnhtbFBLBQYAAAAABAAEAPUAAACGAwAAAAA=&#10;" path="m,l9850686,r,9144l,9144,,e" fillcolor="black" stroked="f">
                    <v:path arrowok="t" o:extrusionok="f"/>
                  </v:shape>
                </v:group>
                <w10:wrap type="topAndBottom" anchorx="page" anchory="page"/>
              </v:group>
            </w:pict>
          </mc:Fallback>
        </mc:AlternateContent>
      </w:r>
      <w:r>
        <w:rPr>
          <w:rFonts w:eastAsia="Times New Roman" w:cs="Times New Roman"/>
          <w:b/>
          <w:sz w:val="19"/>
          <w:szCs w:val="19"/>
        </w:rPr>
        <w:t xml:space="preserve">ТЕМАТИЧЕСКОЕ ПЛАНИРОВАНИЕ </w:t>
      </w:r>
    </w:p>
    <w:tbl>
      <w:tblPr>
        <w:tblStyle w:val="a6"/>
        <w:tblW w:w="15853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6"/>
        <w:gridCol w:w="1723"/>
        <w:gridCol w:w="689"/>
        <w:gridCol w:w="1058"/>
        <w:gridCol w:w="1276"/>
        <w:gridCol w:w="2436"/>
        <w:gridCol w:w="769"/>
        <w:gridCol w:w="764"/>
        <w:gridCol w:w="1275"/>
        <w:gridCol w:w="2410"/>
        <w:gridCol w:w="1276"/>
        <w:gridCol w:w="1701"/>
      </w:tblGrid>
      <w:tr w:rsidR="006F0353" w:rsidTr="00D27F2F">
        <w:trPr>
          <w:cantSplit/>
          <w:trHeight w:val="348"/>
        </w:trPr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Наименование разделов и тем программы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 xml:space="preserve">Репертуар </w:t>
            </w:r>
          </w:p>
        </w:tc>
        <w:tc>
          <w:tcPr>
            <w:tcW w:w="7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 деятельности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Электронные (цифровые) образовательные ресурсы</w:t>
            </w:r>
          </w:p>
        </w:tc>
      </w:tr>
      <w:tr w:rsidR="006F0353" w:rsidTr="00D27F2F">
        <w:trPr>
          <w:cantSplit/>
          <w:trHeight w:val="540"/>
        </w:trPr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 xml:space="preserve">всего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для слушания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для пения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для музицирования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F0353" w:rsidTr="00D27F2F">
        <w:trPr>
          <w:trHeight w:val="348"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1. </w:t>
            </w:r>
            <w:r>
              <w:rPr>
                <w:rFonts w:eastAsia="Times New Roman" w:cs="Times New Roman"/>
                <w:b/>
                <w:szCs w:val="24"/>
              </w:rPr>
              <w:t>Музыка в жизни человека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F0353" w:rsidTr="00D27F2F">
        <w:trPr>
          <w:trHeight w:val="591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пейзажи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М. П. Мусоргский. «Картинки с выставки»; Музыка Г. Гладкова, слова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1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 Кушнера. «Песня о картинах»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1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 Шахбулатов «Осень»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Песня «Скворушка прощается»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 Т. Попатенко. Слова М. Ивенсен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</w:t>
            </w:r>
            <w:proofErr w:type="gramStart"/>
            <w:r>
              <w:rPr>
                <w:rFonts w:eastAsia="Times New Roman" w:cs="Times New Roman"/>
                <w:szCs w:val="24"/>
              </w:rPr>
              <w:t>искусства.;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Двигательная импровизация, пластическое интонирование.; Разучивание, одухотворенное исполнение песен о природе, её красоте.;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Рисование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9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«услышанных» пейзажей и/или абстрактная живопись — передача настроения цветом, точками, линиями.; Игра-импровизация «Угадай моё настроение»;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 Практическая работа; Самооценка с использованием "Оценочного листа"; Тестирование;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5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https://resh.edu.ru/subject/lesson/7166/train/254675/</w:t>
              </w:r>
            </w:hyperlink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http://www.shahbulatov.ru/index.php?page=estradnaya-muzyka</w:t>
            </w:r>
          </w:p>
        </w:tc>
      </w:tr>
    </w:tbl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7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1555"/>
        <w:gridCol w:w="781"/>
        <w:gridCol w:w="1134"/>
        <w:gridCol w:w="992"/>
        <w:gridCol w:w="2693"/>
        <w:gridCol w:w="709"/>
        <w:gridCol w:w="992"/>
        <w:gridCol w:w="1134"/>
        <w:gridCol w:w="2410"/>
        <w:gridCol w:w="1276"/>
        <w:gridCol w:w="1348"/>
      </w:tblGrid>
      <w:tr w:rsidR="006F0353" w:rsidTr="00D27F2F">
        <w:trPr>
          <w:trHeight w:val="531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1.2.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портреты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П. И. Чайковский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Детский альбом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 изобразительного </w:t>
            </w:r>
            <w:proofErr w:type="gramStart"/>
            <w:r>
              <w:rPr>
                <w:rFonts w:eastAsia="Times New Roman" w:cs="Times New Roman"/>
                <w:szCs w:val="24"/>
              </w:rPr>
              <w:t>искусства.;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Двигательная импровизация в образе героя музыкального произведения.; Разучивание, харáктерное исполнение песни — портретной зарисовки.; Рисование, лепка героя музыкального произведения.;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Самооценка с использованием "Оценочного листа";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https://resh.edu.ru/subject/lesson/7166/train/254675/</w:t>
            </w:r>
          </w:p>
        </w:tc>
      </w:tr>
      <w:tr w:rsidR="006F0353" w:rsidTr="00D27F2F">
        <w:trPr>
          <w:trHeight w:val="323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1.3.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Танцы, игры и веселье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П. И. Чайковский Балет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«Лебединое озеро»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(«Русский танец»),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«Танец маленьких утят»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2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Слушание, исполнение музыки скерцозного характера. Разучивание, исполнение танцевальных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gramStart"/>
            <w:r>
              <w:rPr>
                <w:rFonts w:eastAsia="Times New Roman" w:cs="Times New Roman"/>
                <w:szCs w:val="24"/>
              </w:rPr>
              <w:t>движений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. Танец-игра.; Рефлексия собственного эмоционального состояния после участия в танцевальных композициях и </w:t>
            </w:r>
            <w:proofErr w:type="gramStart"/>
            <w:r>
              <w:rPr>
                <w:rFonts w:eastAsia="Times New Roman" w:cs="Times New Roman"/>
                <w:szCs w:val="24"/>
              </w:rPr>
              <w:t>импровизациях.;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Проблемная ситуация: зачем люди танцуют?;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Практическая работа;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https://resh.edu.ru/subject/lesson/5228/start/226881/</w:t>
            </w:r>
          </w:p>
        </w:tc>
      </w:tr>
    </w:tbl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8"/>
        <w:tblW w:w="15853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2"/>
        <w:gridCol w:w="1512"/>
        <w:gridCol w:w="544"/>
        <w:gridCol w:w="709"/>
        <w:gridCol w:w="567"/>
        <w:gridCol w:w="3827"/>
        <w:gridCol w:w="851"/>
        <w:gridCol w:w="567"/>
        <w:gridCol w:w="283"/>
        <w:gridCol w:w="1134"/>
        <w:gridCol w:w="2410"/>
        <w:gridCol w:w="1276"/>
        <w:gridCol w:w="1701"/>
      </w:tblGrid>
      <w:tr w:rsidR="006F0353" w:rsidTr="00D27F2F">
        <w:trPr>
          <w:trHeight w:val="4082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1.4.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Главный музыкальный символ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Музыкальные произведения: Государственный гимн Российской Федерации (слова С. В. Михалкова, музыка А. </w:t>
            </w:r>
            <w:proofErr w:type="gramStart"/>
            <w:r>
              <w:rPr>
                <w:rFonts w:eastAsia="Times New Roman" w:cs="Times New Roman"/>
                <w:szCs w:val="24"/>
              </w:rPr>
              <w:t>В.;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М.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Глинка.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«Патриотическая песня»; Музыка Г. Струве, слова Н.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Соловьёвой. «Моя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Россия»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Государственный гимн Российской Федерации (слова С. В. Михалкова, музыка А. </w:t>
            </w:r>
            <w:proofErr w:type="gramStart"/>
            <w:r>
              <w:rPr>
                <w:rFonts w:eastAsia="Times New Roman" w:cs="Times New Roman"/>
                <w:szCs w:val="24"/>
              </w:rPr>
              <w:t>В.;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М.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Глинка.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Разучивание, исполнение Гимна Российской Федерации. Знакомство с историей создания, правилами </w:t>
            </w:r>
            <w:proofErr w:type="gramStart"/>
            <w:r>
              <w:rPr>
                <w:rFonts w:eastAsia="Times New Roman" w:cs="Times New Roman"/>
                <w:szCs w:val="24"/>
              </w:rPr>
              <w:t>исполнения.;</w:t>
            </w:r>
            <w:proofErr w:type="gramEnd"/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Просмотр видеозаписей парада, церемонии награждения спортсменов. Чувство гордости, понятия достоинства и чести. Обсуждение этических вопросов, связанных с государственными символами страны.; Разучивание, исполнение Гимна своей республики, города, школы;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https://resh.edu.ru/subject/lesson/5954/main/225635/</w:t>
            </w:r>
          </w:p>
        </w:tc>
      </w:tr>
      <w:tr w:rsidR="006F0353" w:rsidTr="00D27F2F">
        <w:trPr>
          <w:trHeight w:val="348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3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6F0353" w:rsidTr="00D27F2F">
        <w:trPr>
          <w:trHeight w:val="348"/>
        </w:trPr>
        <w:tc>
          <w:tcPr>
            <w:tcW w:w="158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2. </w:t>
            </w:r>
            <w:r>
              <w:rPr>
                <w:rFonts w:eastAsia="Times New Roman" w:cs="Times New Roman"/>
                <w:b/>
                <w:szCs w:val="24"/>
              </w:rPr>
              <w:t>Музыкальная грамота</w:t>
            </w:r>
          </w:p>
        </w:tc>
      </w:tr>
      <w:tr w:rsidR="006F0353" w:rsidTr="00D27F2F">
        <w:trPr>
          <w:trHeight w:val="399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2.1.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Мелодия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М. П.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Мусоргский. Сюита «Картинки с выставки» (в оркестровке М. Равеля); М. Глинка. «Патриотическая песня»; П. И.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Чайковский. Первый концерт для фортепиано с оркестром (1 часть), С. В.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Рахманинов. «Вокализ», Второй концерт для фортепиано с оркестром (начало)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right="1477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Определение на слух, прослеживание по нотной записи мелодических рисунков с поступенным, плавным движением, скачками, </w:t>
            </w:r>
            <w:proofErr w:type="gramStart"/>
            <w:r>
              <w:rPr>
                <w:rFonts w:eastAsia="Times New Roman" w:cs="Times New Roman"/>
                <w:szCs w:val="24"/>
              </w:rPr>
              <w:t>остановками.;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Исполнение, импровизация (вокальная или на звуковысотных музыкальных инструментах) различных мелодических рисунков.;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https://resh.edu.ru/subject/lesson/833/</w:t>
            </w:r>
          </w:p>
        </w:tc>
      </w:tr>
    </w:tbl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9"/>
        <w:tblW w:w="15853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2"/>
        <w:gridCol w:w="1753"/>
        <w:gridCol w:w="475"/>
        <w:gridCol w:w="528"/>
        <w:gridCol w:w="544"/>
        <w:gridCol w:w="3718"/>
        <w:gridCol w:w="992"/>
        <w:gridCol w:w="709"/>
        <w:gridCol w:w="1275"/>
        <w:gridCol w:w="2410"/>
        <w:gridCol w:w="1276"/>
        <w:gridCol w:w="1701"/>
      </w:tblGrid>
      <w:tr w:rsidR="006F0353" w:rsidTr="00D27F2F">
        <w:trPr>
          <w:trHeight w:val="399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2.2.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Сопровождение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М. П.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Мусоргский. Сюита «Картинки с выставки» (в оркестровке М. Равеля); М. Глинка. «Патриотическая песня»; П. И.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Чайковский. Первый концерт для фортепиано с оркестром (1 часть), С. В.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Рахманинов. «Вокализ», Второй концерт для фортепиано с оркестром (начало)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Определение на слух, прослеживание по нотной записи главного голоса и сопровождения. Различение, характеристика мелодических и ритмических особенностей главного голоса и сопровождения. Показ рукой линии </w:t>
            </w:r>
            <w:r>
              <w:rPr>
                <w:rFonts w:eastAsia="Times New Roman" w:cs="Times New Roman"/>
                <w:szCs w:val="24"/>
              </w:rPr>
              <w:lastRenderedPageBreak/>
              <w:t xml:space="preserve">движения главного голоса и </w:t>
            </w:r>
            <w:proofErr w:type="gramStart"/>
            <w:r>
              <w:rPr>
                <w:rFonts w:eastAsia="Times New Roman" w:cs="Times New Roman"/>
                <w:szCs w:val="24"/>
              </w:rPr>
              <w:t>аккомпанемента.;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https://resh.edu.ru/subject/lesson/833/</w:t>
            </w:r>
          </w:p>
        </w:tc>
      </w:tr>
      <w:tr w:rsidR="006F0353" w:rsidTr="00D27F2F">
        <w:trPr>
          <w:trHeight w:val="399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2.3.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Песня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М. П.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Мусоргский. Сюита «Картинки с выставки» (в оркестровке М. Равеля); М. Глинка. «Патриотическая песня»; П. И.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Чайковский. Первый концерт для фортепиано с оркестром (1 часть), С. В.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Рахманинов. «Вокализ», Второй концерт для фортепиано с оркестром (начало);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А.Димаев «Гимн миру»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А.Димаев «Гимн миру»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Знакомство со строением куплетной формы. Составление наглядной буквенной или графической схемы куплетной </w:t>
            </w:r>
            <w:proofErr w:type="gramStart"/>
            <w:r>
              <w:rPr>
                <w:rFonts w:eastAsia="Times New Roman" w:cs="Times New Roman"/>
                <w:szCs w:val="24"/>
              </w:rPr>
              <w:t>формы.;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Исполнение песен, написанных в куплетной форме.; Различение куплетной формы при слушании незнакомых музыкальных произведений.;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https://resh.edu.ru/subject/lesson/5262/conspect/270678/</w:t>
            </w:r>
          </w:p>
        </w:tc>
      </w:tr>
    </w:tbl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a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1556"/>
        <w:gridCol w:w="538"/>
        <w:gridCol w:w="667"/>
        <w:gridCol w:w="564"/>
        <w:gridCol w:w="3689"/>
        <w:gridCol w:w="992"/>
        <w:gridCol w:w="709"/>
        <w:gridCol w:w="1134"/>
        <w:gridCol w:w="2409"/>
        <w:gridCol w:w="993"/>
        <w:gridCol w:w="1773"/>
      </w:tblGrid>
      <w:tr w:rsidR="006F0353" w:rsidTr="00D27F2F">
        <w:trPr>
          <w:trHeight w:val="323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2.4.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Тональность.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Гамма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Определение на слух устойчивых звуков. Игра «устой — неустой». Пение упражнений — гамм с названием нот, прослеживание по нотам. Освоение понятия «тоника». Упражнение на допевание неполной музыкальной фразы до тоники «Закончи музыкальную фразу».; Импровизация в заданной тональности;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https://resh.edu.ru/subject/lesson/5262/conspect/270678/</w:t>
            </w:r>
          </w:p>
        </w:tc>
      </w:tr>
      <w:tr w:rsidR="006F0353" w:rsidTr="00D27F2F">
        <w:trPr>
          <w:trHeight w:val="348"/>
        </w:trPr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6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F0353" w:rsidTr="00D27F2F">
        <w:trPr>
          <w:trHeight w:val="348"/>
        </w:trPr>
        <w:tc>
          <w:tcPr>
            <w:tcW w:w="3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3.</w:t>
            </w:r>
            <w:r>
              <w:rPr>
                <w:rFonts w:eastAsia="Times New Roman" w:cs="Times New Roman"/>
                <w:b/>
                <w:szCs w:val="24"/>
              </w:rPr>
              <w:t xml:space="preserve"> Классическая музыка</w:t>
            </w:r>
          </w:p>
        </w:tc>
        <w:tc>
          <w:tcPr>
            <w:tcW w:w="36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F0353" w:rsidTr="00D27F2F">
        <w:trPr>
          <w:trHeight w:val="2185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3.1.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Композиторы — детям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Л. Бетховен, Соната № 4; П. И.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Чайковский "Воспоминание о дорогом месте"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Слушание музыки, определение основного характера, музыкальновыразительных средств, использованных композитором. Подбор эпитетов, иллюстраций к музыке. Определение </w:t>
            </w:r>
            <w:proofErr w:type="gramStart"/>
            <w:r>
              <w:rPr>
                <w:rFonts w:eastAsia="Times New Roman" w:cs="Times New Roman"/>
                <w:szCs w:val="24"/>
              </w:rPr>
              <w:t>жанра.;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6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https://resh.edu.ru/subject/lesson/4475/start/228222/</w:t>
              </w:r>
            </w:hyperlink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https://www.culture.ru/materials/253060/detskii-vopros</w:t>
            </w:r>
          </w:p>
        </w:tc>
      </w:tr>
      <w:tr w:rsidR="006F0353" w:rsidTr="00D27F2F">
        <w:trPr>
          <w:trHeight w:val="130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3.2.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инструменты.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Фортепиано.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А.Шахбулатов «Ты- заря весны»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Знакомство с многообразием красок фортепиано. Слушание фортепианных пьес в исполнении известных </w:t>
            </w:r>
            <w:proofErr w:type="gramStart"/>
            <w:r>
              <w:rPr>
                <w:rFonts w:eastAsia="Times New Roman" w:cs="Times New Roman"/>
                <w:szCs w:val="24"/>
              </w:rPr>
              <w:t>пианистов.;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7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https://resh.edu.ru/subject/lesson/4475/start/228222/</w:t>
              </w:r>
            </w:hyperlink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http://www.shahbulatov.ru/music/instr_music/3.mp3</w:t>
            </w:r>
          </w:p>
        </w:tc>
      </w:tr>
      <w:tr w:rsidR="006F0353" w:rsidTr="00D27F2F">
        <w:trPr>
          <w:trHeight w:val="1885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https://resh.edu.ru/subject/lesson/5261/conspect/227811/</w:t>
            </w:r>
          </w:p>
        </w:tc>
      </w:tr>
      <w:tr w:rsidR="006F0353" w:rsidTr="00D27F2F">
        <w:trPr>
          <w:trHeight w:val="348"/>
        </w:trPr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6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F0353" w:rsidTr="00D27F2F">
        <w:trPr>
          <w:trHeight w:val="348"/>
        </w:trPr>
        <w:tc>
          <w:tcPr>
            <w:tcW w:w="3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4.</w:t>
            </w:r>
            <w:r>
              <w:rPr>
                <w:rFonts w:eastAsia="Times New Roman" w:cs="Times New Roman"/>
                <w:b/>
                <w:szCs w:val="24"/>
              </w:rPr>
              <w:t xml:space="preserve"> Духовная музыка</w:t>
            </w:r>
          </w:p>
        </w:tc>
        <w:tc>
          <w:tcPr>
            <w:tcW w:w="36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b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8"/>
        <w:gridCol w:w="1626"/>
        <w:gridCol w:w="425"/>
        <w:gridCol w:w="709"/>
        <w:gridCol w:w="567"/>
        <w:gridCol w:w="3686"/>
        <w:gridCol w:w="992"/>
        <w:gridCol w:w="709"/>
        <w:gridCol w:w="1134"/>
        <w:gridCol w:w="2268"/>
        <w:gridCol w:w="1134"/>
        <w:gridCol w:w="1773"/>
      </w:tblGrid>
      <w:tr w:rsidR="006F0353" w:rsidTr="00D27F2F">
        <w:trPr>
          <w:trHeight w:val="529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4.1.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Звучание храма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Утренняя молитва; П. Чайковский. «В церкви»;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Нашиды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Обобщение жизненного опыта, связанного со звучанием колоколов. Диалог с учителем о традициях изготовления колоколов, значении колокольного звона. Знакомство с видами колокольных </w:t>
            </w:r>
            <w:proofErr w:type="gramStart"/>
            <w:r>
              <w:rPr>
                <w:rFonts w:eastAsia="Times New Roman" w:cs="Times New Roman"/>
                <w:szCs w:val="24"/>
              </w:rPr>
              <w:t>звонов.;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Слушание музыки русских композиторов с ярко выраженным изобразительным элементом колокольности. 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Просмотр документального фильма о </w:t>
            </w:r>
            <w:proofErr w:type="gramStart"/>
            <w:r>
              <w:rPr>
                <w:rFonts w:eastAsia="Times New Roman" w:cs="Times New Roman"/>
                <w:szCs w:val="24"/>
              </w:rPr>
              <w:t>колоколах.;</w:t>
            </w:r>
            <w:proofErr w:type="gramEnd"/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Слушание нашида. Выявление, обсуждение характера, выразительных средств, использованных </w:t>
            </w:r>
            <w:proofErr w:type="gramStart"/>
            <w:r>
              <w:rPr>
                <w:rFonts w:eastAsia="Times New Roman" w:cs="Times New Roman"/>
                <w:szCs w:val="24"/>
              </w:rPr>
              <w:lastRenderedPageBreak/>
              <w:t>композитором.;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по критериям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https://resh.edu.ru/subject/lesson/7431/conspect/291879/ https://resh.edu.ru/subject/lesson/3170/main/</w:t>
            </w:r>
          </w:p>
        </w:tc>
      </w:tr>
      <w:tr w:rsidR="006F0353" w:rsidTr="00D27F2F">
        <w:trPr>
          <w:trHeight w:val="348"/>
        </w:trPr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6F0353" w:rsidTr="00D27F2F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5.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Музыкальная грамота</w:t>
            </w:r>
          </w:p>
        </w:tc>
      </w:tr>
    </w:tbl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c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9"/>
        <w:gridCol w:w="1625"/>
        <w:gridCol w:w="425"/>
        <w:gridCol w:w="709"/>
        <w:gridCol w:w="567"/>
        <w:gridCol w:w="3686"/>
        <w:gridCol w:w="992"/>
        <w:gridCol w:w="709"/>
        <w:gridCol w:w="1134"/>
        <w:gridCol w:w="2268"/>
        <w:gridCol w:w="992"/>
        <w:gridCol w:w="1915"/>
      </w:tblGrid>
      <w:tr w:rsidR="006F0353" w:rsidTr="00D27F2F">
        <w:trPr>
          <w:trHeight w:val="4959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5.1.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Интервалы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9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Ф. Шопен. Вальс № 6 (ре бемоль мажор). Вальс № 7 (до диез минор). Вальс № 10 (си минор).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Мазурка № 1.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Мазурка № 47.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Мазурка № 48. Полонез (ля мажор). Ноктюрн фа минор. Этюд № 12 (до минор). Полонез (ля мажор); Этюд № 12 (до минор)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Освоение понятия «интервал». Анализ ступеневого состава мажорной и минорной гаммы (тон-полутон)</w:t>
            </w:r>
            <w:proofErr w:type="gramStart"/>
            <w:r>
              <w:rPr>
                <w:rFonts w:eastAsia="Times New Roman" w:cs="Times New Roman"/>
                <w:szCs w:val="24"/>
              </w:rPr>
              <w:t>.;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Различение на слух диссонансов и консонансов, параллельного движения двух голосов в октаву, терцию, сексту. Подбор эпитетов для определения краски звучания различных </w:t>
            </w:r>
            <w:proofErr w:type="gramStart"/>
            <w:r>
              <w:rPr>
                <w:rFonts w:eastAsia="Times New Roman" w:cs="Times New Roman"/>
                <w:szCs w:val="24"/>
              </w:rPr>
              <w:t>интервалов.;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Разучивание, исполнение попевок и песен с ярко выраженной характерной интерваликой в мелодическом движении. Элементы </w:t>
            </w:r>
            <w:proofErr w:type="gramStart"/>
            <w:r>
              <w:rPr>
                <w:rFonts w:eastAsia="Times New Roman" w:cs="Times New Roman"/>
                <w:szCs w:val="24"/>
              </w:rPr>
              <w:t>двухголосия.;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https://resh.edu.ru/subject/lesson/4477/conspect/228305/</w:t>
            </w:r>
          </w:p>
        </w:tc>
      </w:tr>
      <w:tr w:rsidR="006F0353" w:rsidTr="00D27F2F">
        <w:trPr>
          <w:trHeight w:val="348"/>
        </w:trPr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6F0353" w:rsidTr="00D27F2F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6.</w:t>
            </w:r>
            <w:r>
              <w:rPr>
                <w:rFonts w:eastAsia="Times New Roman" w:cs="Times New Roman"/>
                <w:b/>
                <w:szCs w:val="24"/>
              </w:rPr>
              <w:t xml:space="preserve"> Народная музка России</w:t>
            </w:r>
          </w:p>
        </w:tc>
      </w:tr>
      <w:tr w:rsidR="006F0353" w:rsidTr="00D27F2F">
        <w:trPr>
          <w:trHeight w:val="2666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6.1.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Русский фольклор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детский фольклорный ансамбль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«Зоренька», Государственный академический русский народный хор имени М. Е.Пятницкого. «Вдоль по улице широкой»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Разучивание, исполнение русских народных песен разных </w:t>
            </w:r>
            <w:proofErr w:type="gramStart"/>
            <w:r>
              <w:rPr>
                <w:rFonts w:eastAsia="Times New Roman" w:cs="Times New Roman"/>
                <w:szCs w:val="24"/>
              </w:rPr>
              <w:t>жанров.;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https://resh.edu.ru/subject/lesson/4159/start/226628/</w:t>
            </w:r>
          </w:p>
        </w:tc>
      </w:tr>
    </w:tbl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d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9"/>
        <w:gridCol w:w="1495"/>
        <w:gridCol w:w="555"/>
        <w:gridCol w:w="709"/>
        <w:gridCol w:w="567"/>
        <w:gridCol w:w="3686"/>
        <w:gridCol w:w="992"/>
        <w:gridCol w:w="709"/>
        <w:gridCol w:w="1134"/>
        <w:gridCol w:w="2268"/>
        <w:gridCol w:w="992"/>
        <w:gridCol w:w="1915"/>
      </w:tblGrid>
      <w:tr w:rsidR="006F0353" w:rsidTr="00D27F2F">
        <w:trPr>
          <w:trHeight w:val="6304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6.2.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Русские народные музыкальные инструменты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плясовые наигрыши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«Камаринская»,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«Светит месяц»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1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Знакомство с внешним видом, особенностями исполнения и звучания русских народных </w:t>
            </w:r>
            <w:proofErr w:type="gramStart"/>
            <w:r>
              <w:rPr>
                <w:rFonts w:eastAsia="Times New Roman" w:cs="Times New Roman"/>
                <w:szCs w:val="24"/>
              </w:rPr>
              <w:t>инструментов.;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Определение на слух тембров инструментов. Классификация на группы духовых, ударных, струнных. Музыкальная викторина на знание тембров народных </w:t>
            </w:r>
            <w:proofErr w:type="gramStart"/>
            <w:r>
              <w:rPr>
                <w:rFonts w:eastAsia="Times New Roman" w:cs="Times New Roman"/>
                <w:szCs w:val="24"/>
              </w:rPr>
              <w:t>инструментов.;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Двигательная игра — импровизация подражание игре на музыкальных инструментах.; </w:t>
            </w:r>
            <w:r>
              <w:rPr>
                <w:rFonts w:eastAsia="Times New Roman" w:cs="Times New Roman"/>
                <w:szCs w:val="24"/>
              </w:rPr>
              <w:lastRenderedPageBreak/>
      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инструментов.; Просмотр видеофильма о русских музыкальных инструментах.;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 xml:space="preserve">Устный опрос; 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https://resh.edu.ru/subject/lesson/4159/start/226628/</w:t>
            </w:r>
          </w:p>
        </w:tc>
      </w:tr>
      <w:tr w:rsidR="006F0353" w:rsidTr="00D27F2F">
        <w:trPr>
          <w:trHeight w:val="4142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6.3.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Народные праздники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Народные игры с музыкальным сопровождением – «Каравай»,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«Яблонька»,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«Галка», «Заинька». Игры народного календаря: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proofErr w:type="gramStart"/>
            <w:r>
              <w:rPr>
                <w:rFonts w:eastAsia="Times New Roman" w:cs="Times New Roman"/>
                <w:szCs w:val="24"/>
              </w:rPr>
              <w:t>весенние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игры (виды весенних хороводов – «змейка», «улитка» и др.)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праздничными обычаями, обрядами, бытовавшими ранее и сохранившимися сегодня у различных народностей Российской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proofErr w:type="gramStart"/>
            <w:r>
              <w:rPr>
                <w:rFonts w:eastAsia="Times New Roman" w:cs="Times New Roman"/>
                <w:szCs w:val="24"/>
              </w:rPr>
              <w:t>Федерации.;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Разучивание песен, реконструкция фрагмента обряда, участие в коллективной традиционной игре2.; Просмотр фильма/ мультфильма, рассказывающего о символике фольклорного праздника.;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https://resh.edu.ru/subject/lesson/3994/conspect/226648/</w:t>
            </w:r>
          </w:p>
        </w:tc>
      </w:tr>
    </w:tbl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e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6"/>
        <w:gridCol w:w="1486"/>
        <w:gridCol w:w="567"/>
        <w:gridCol w:w="709"/>
        <w:gridCol w:w="425"/>
        <w:gridCol w:w="3828"/>
        <w:gridCol w:w="992"/>
        <w:gridCol w:w="709"/>
        <w:gridCol w:w="1134"/>
        <w:gridCol w:w="2268"/>
        <w:gridCol w:w="992"/>
        <w:gridCol w:w="1915"/>
      </w:tblGrid>
      <w:tr w:rsidR="006F0353" w:rsidTr="00D27F2F">
        <w:trPr>
          <w:trHeight w:val="8417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6.4.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Фольклор в творчестве профессиональных музыкантов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М. А. Балакирев "Заиграй, моя волынка"; Н. А. Римский-Корсаков "Как за речкою, да за Дарьею"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Диалог с учителем о значении фольклористики. Чтение учебных, популярных текстов о собирателях </w:t>
            </w:r>
            <w:proofErr w:type="gramStart"/>
            <w:r>
              <w:rPr>
                <w:rFonts w:eastAsia="Times New Roman" w:cs="Times New Roman"/>
                <w:szCs w:val="24"/>
              </w:rPr>
              <w:t>фольклора.;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Слушание музыки, созданной композиторами на основе народных жанров и интонаций. Определение приёмов обработки, развития народных </w:t>
            </w:r>
            <w:proofErr w:type="gramStart"/>
            <w:r>
              <w:rPr>
                <w:rFonts w:eastAsia="Times New Roman" w:cs="Times New Roman"/>
                <w:szCs w:val="24"/>
              </w:rPr>
              <w:t>мелодий.;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Разучивание, исполнение народных песен в композиторской обработке. Сравнение звучания одних и тех же мелодий в народном и композиторском варианте. Обсуждение аргументированных оценочных суждений на основе сравнения.; </w:t>
            </w:r>
            <w:r>
              <w:rPr>
                <w:rFonts w:eastAsia="Times New Roman" w:cs="Times New Roman"/>
                <w:szCs w:val="24"/>
              </w:rPr>
              <w:lastRenderedPageBreak/>
              <w:t>Аналогии с изобразительным искусством — сравнение фотографий подлинных образцов народных промыслов (гжель, хохлома, городецкая роспись и т. д.) с творчеством современных художников, модельеров, дизайнеров, работающих в соответствующих техниках росписи;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https://resh.edu.ru/subject/lesson/4334/start/303649/</w:t>
            </w:r>
          </w:p>
        </w:tc>
      </w:tr>
      <w:tr w:rsidR="006F0353" w:rsidTr="00D27F2F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2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6F0353" w:rsidTr="00D27F2F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7. </w:t>
            </w:r>
            <w:r>
              <w:rPr>
                <w:rFonts w:eastAsia="Times New Roman" w:cs="Times New Roman"/>
                <w:b/>
                <w:szCs w:val="24"/>
              </w:rPr>
              <w:t>Музыкальная грамота</w:t>
            </w:r>
          </w:p>
        </w:tc>
      </w:tr>
    </w:tbl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85"/>
        <w:gridCol w:w="1477"/>
        <w:gridCol w:w="567"/>
        <w:gridCol w:w="709"/>
        <w:gridCol w:w="425"/>
        <w:gridCol w:w="3828"/>
        <w:gridCol w:w="992"/>
        <w:gridCol w:w="709"/>
        <w:gridCol w:w="1134"/>
        <w:gridCol w:w="2268"/>
        <w:gridCol w:w="850"/>
        <w:gridCol w:w="2057"/>
      </w:tblGrid>
      <w:tr w:rsidR="006F0353" w:rsidTr="00D27F2F">
        <w:trPr>
          <w:trHeight w:val="361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7.1.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Вариации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П.И.Чайковского; «Вариации на тему французской песни» В.А.Моцарт;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«Рондо-марш»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Д.Б.Кабалевский;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произведений, сочинённых в форме вариаций. Наблюдение за развитием, изменением основной темы. Составление наглядной буквенной или графической схемы.; Исполнение ритмической партитуры, построенной по принципу вариаций.; Коллективная импровизация в форме вариаций;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 Самооценка с использованием «Оценочного листа»;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postroenieformy_muzyki.pptx</w:t>
            </w:r>
          </w:p>
        </w:tc>
      </w:tr>
      <w:tr w:rsidR="006F0353" w:rsidTr="00D27F2F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6F0353" w:rsidTr="00D27F2F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8.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 театра и кино</w:t>
            </w:r>
          </w:p>
        </w:tc>
      </w:tr>
      <w:tr w:rsidR="006F0353" w:rsidTr="00D27F2F">
        <w:trPr>
          <w:trHeight w:val="383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8.1.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Музыкальная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сказка на сцене, на экране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пьесы из детских альбомов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 Т. Гречанинова, Г. В. Свиридова, А. И. Хачатуряна,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«Детской музыки» С.С. Прокофьева, фортепианные прелюдии Д. Д. Шостаковича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Видеопросмотр музыкальной сказки. Обсуждение музыкальновыразительных средств, передающих повороты сюжета, характеры героев. Игра-викторина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«Угадай по голосу»</w:t>
            </w:r>
            <w:proofErr w:type="gramStart"/>
            <w:r>
              <w:rPr>
                <w:rFonts w:eastAsia="Times New Roman" w:cs="Times New Roman"/>
                <w:szCs w:val="24"/>
              </w:rPr>
              <w:t>.;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Разучивание, исполнение отдельных номеров из детской оперы, музыкальной сказки.;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Постановка детской музыкальной сказки, спектакль для </w:t>
            </w:r>
            <w:proofErr w:type="gramStart"/>
            <w:r>
              <w:rPr>
                <w:rFonts w:eastAsia="Times New Roman" w:cs="Times New Roman"/>
                <w:szCs w:val="24"/>
              </w:rPr>
              <w:t>родителей.;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8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https://resh.edu.ru/subject/lesson/5228/start/226881/</w:t>
              </w:r>
            </w:hyperlink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https://www.culture.ru/materials/253718/muzykalnaya-klassika-dlya-detei</w:t>
            </w:r>
          </w:p>
        </w:tc>
      </w:tr>
    </w:tbl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0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1485"/>
        <w:gridCol w:w="567"/>
        <w:gridCol w:w="696"/>
        <w:gridCol w:w="580"/>
        <w:gridCol w:w="3686"/>
        <w:gridCol w:w="992"/>
        <w:gridCol w:w="709"/>
        <w:gridCol w:w="1134"/>
        <w:gridCol w:w="2268"/>
        <w:gridCol w:w="850"/>
        <w:gridCol w:w="2057"/>
      </w:tblGrid>
      <w:tr w:rsidR="006F0353" w:rsidTr="00D27F2F">
        <w:trPr>
          <w:trHeight w:val="399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8.2.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Театр оперы и балета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П. И.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Чайковский «Щелкунчик», К.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Хачатурян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«Чиполлино»; С. Прокофьев.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«Золушка»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6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Знакомство со знаменитыми музыкальными театрами. Просмотр фрагментов музыкальных спектаклей с комментариями </w:t>
            </w:r>
            <w:proofErr w:type="gramStart"/>
            <w:r>
              <w:rPr>
                <w:rFonts w:eastAsia="Times New Roman" w:cs="Times New Roman"/>
                <w:szCs w:val="24"/>
              </w:rPr>
              <w:t>учителя.;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Определение особенностей балетного и оперного спектакля. Тесты или кроссворды на освоение специальных </w:t>
            </w:r>
            <w:proofErr w:type="gramStart"/>
            <w:r>
              <w:rPr>
                <w:rFonts w:eastAsia="Times New Roman" w:cs="Times New Roman"/>
                <w:szCs w:val="24"/>
              </w:rPr>
              <w:t>терминов.;</w:t>
            </w:r>
            <w:proofErr w:type="gramEnd"/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Рисование по мотивам музыкального спектакля; создание </w:t>
            </w:r>
            <w:proofErr w:type="gramStart"/>
            <w:r>
              <w:rPr>
                <w:rFonts w:eastAsia="Times New Roman" w:cs="Times New Roman"/>
                <w:szCs w:val="24"/>
              </w:rPr>
              <w:t>афиши.;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9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https://resh.edu.ru/subject/lesson/5228/start/226881/</w:t>
              </w:r>
            </w:hyperlink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https://www.culture.ru/themes/254070/7-baletov-po-motivam-skazok</w:t>
            </w:r>
          </w:p>
        </w:tc>
      </w:tr>
      <w:tr w:rsidR="006F0353" w:rsidTr="00D27F2F">
        <w:trPr>
          <w:trHeight w:val="1501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8.3.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Опера. Главные герои и номера оперного спектакля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С. Прокофьев. «Симфоническая сказка», «Петя и волк»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Рисование героев, сцен из </w:t>
            </w:r>
            <w:proofErr w:type="gramStart"/>
            <w:r>
              <w:rPr>
                <w:rFonts w:eastAsia="Times New Roman" w:cs="Times New Roman"/>
                <w:szCs w:val="24"/>
              </w:rPr>
              <w:t>опер.;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https://www.culture.ru/materials/253718/muzykalnaya-klassika-dlya-detei </w:t>
            </w:r>
          </w:p>
        </w:tc>
      </w:tr>
      <w:tr w:rsidR="006F0353" w:rsidTr="00D27F2F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F0353" w:rsidTr="00D27F2F">
        <w:trPr>
          <w:trHeight w:val="348"/>
        </w:trPr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9. </w:t>
            </w:r>
            <w:r>
              <w:rPr>
                <w:rFonts w:eastAsia="Times New Roman" w:cs="Times New Roman"/>
                <w:b/>
                <w:szCs w:val="24"/>
              </w:rPr>
              <w:t>Классическая музыка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F0353" w:rsidTr="00D27F2F">
        <w:trPr>
          <w:trHeight w:val="2461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9.1.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Программная музыка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Ф.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Мендельсон. Увертюра "Сон в летнюю ночь"; Дж. Россини. Увертюра к опере "Вильгельм Телль"; Д.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Шостакович «Праздничная увертюра»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Слушание произведений программной музыки. Обсуждение музыкального образа, музыкальных средств, использованных </w:t>
            </w:r>
            <w:proofErr w:type="gramStart"/>
            <w:r>
              <w:rPr>
                <w:rFonts w:eastAsia="Times New Roman" w:cs="Times New Roman"/>
                <w:szCs w:val="24"/>
              </w:rPr>
              <w:t>композитором.;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Рисование образов программной музыки.;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https://resh.edu.ru/subject/lesson/5272/start/228428/</w:t>
            </w:r>
          </w:p>
        </w:tc>
      </w:tr>
      <w:tr w:rsidR="006F0353" w:rsidTr="00D27F2F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9.2.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Симфоническая музыка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Просмотр фильма об устройстве оркестра;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https://resh.edu.ru/subject/lesson/5272/start/228428/</w:t>
            </w:r>
          </w:p>
        </w:tc>
      </w:tr>
      <w:tr w:rsidR="006F0353" w:rsidTr="00D27F2F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F0353" w:rsidTr="00D27F2F">
        <w:trPr>
          <w:trHeight w:val="348"/>
        </w:trPr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10.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Музыкальная грамота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1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598"/>
        <w:gridCol w:w="1588"/>
        <w:gridCol w:w="469"/>
        <w:gridCol w:w="466"/>
        <w:gridCol w:w="748"/>
        <w:gridCol w:w="3622"/>
        <w:gridCol w:w="992"/>
        <w:gridCol w:w="709"/>
        <w:gridCol w:w="1134"/>
        <w:gridCol w:w="2268"/>
        <w:gridCol w:w="850"/>
        <w:gridCol w:w="2057"/>
      </w:tblGrid>
      <w:tr w:rsidR="006F0353" w:rsidTr="00D27F2F">
        <w:trPr>
          <w:trHeight w:val="10638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10.1.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Музыкальный язык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</w:t>
            </w:r>
            <w:proofErr w:type="gramStart"/>
            <w:r>
              <w:rPr>
                <w:rFonts w:eastAsia="Times New Roman" w:cs="Times New Roman"/>
                <w:szCs w:val="24"/>
              </w:rPr>
              <w:t>:Н</w:t>
            </w:r>
            <w:proofErr w:type="gramEnd"/>
            <w:r>
              <w:rPr>
                <w:rFonts w:eastAsia="Times New Roman" w:cs="Times New Roman"/>
                <w:szCs w:val="24"/>
              </w:rPr>
              <w:t>. А. Римский-Корсаков ("Море", отрывок из вступления к опере «Садко»); П.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И. Чайковский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(«Октябрь»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(«Осенняя песнь»), «Ноябрь» («На тройке»), «Декабрь» («У камелька»),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«Июнь»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(«Баркарола») из цикла "Времена года")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Знакомство с элементами музыкального языка, специальными терминами, их обозначением в нотной </w:t>
            </w:r>
            <w:proofErr w:type="gramStart"/>
            <w:r>
              <w:rPr>
                <w:rFonts w:eastAsia="Times New Roman" w:cs="Times New Roman"/>
                <w:szCs w:val="24"/>
              </w:rPr>
              <w:t>записи.;</w:t>
            </w:r>
            <w:proofErr w:type="gramEnd"/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3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Определение изученных элементов на слух при восприятии музыкальных </w:t>
            </w:r>
            <w:proofErr w:type="gramStart"/>
            <w:r>
              <w:rPr>
                <w:rFonts w:eastAsia="Times New Roman" w:cs="Times New Roman"/>
                <w:szCs w:val="24"/>
              </w:rPr>
              <w:t>произведений.;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Составление музыкального словаря;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https://resh.edu.ru/subject/lesson/5228/conspect/226880/</w:t>
            </w:r>
          </w:p>
        </w:tc>
      </w:tr>
    </w:tbl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2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599"/>
        <w:gridCol w:w="1528"/>
        <w:gridCol w:w="424"/>
        <w:gridCol w:w="545"/>
        <w:gridCol w:w="709"/>
        <w:gridCol w:w="3686"/>
        <w:gridCol w:w="992"/>
        <w:gridCol w:w="709"/>
        <w:gridCol w:w="1134"/>
        <w:gridCol w:w="2268"/>
        <w:gridCol w:w="850"/>
        <w:gridCol w:w="2057"/>
      </w:tblGrid>
      <w:tr w:rsidR="006F0353" w:rsidTr="00D27F2F">
        <w:trPr>
          <w:trHeight w:val="361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10.2.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Лад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Н. А. Римский-Корсаков ("Море", отрывок из вступления к опере «Садко»); П.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И. Чайковский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(«Октябрь»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(«Осенняя песнь»), «Ноябрь» («На тройке»), «Декабрь» («У камелька»),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«Июнь»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(«Баркарола») из цикла "Времена года")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Чтение сказок о нотах и музыкальных ладах;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https://resh.edu.ru/subject/lesson/5228/conspect/226880/</w:t>
            </w:r>
          </w:p>
        </w:tc>
      </w:tr>
      <w:tr w:rsidR="006F0353" w:rsidTr="00D27F2F">
        <w:trPr>
          <w:trHeight w:val="34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6F0353" w:rsidTr="00D27F2F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11.  </w:t>
            </w:r>
            <w:r>
              <w:rPr>
                <w:rFonts w:eastAsia="Times New Roman" w:cs="Times New Roman"/>
                <w:b/>
                <w:szCs w:val="24"/>
              </w:rPr>
              <w:t>Классическая музыка</w:t>
            </w:r>
          </w:p>
        </w:tc>
      </w:tr>
      <w:tr w:rsidR="006F0353" w:rsidTr="00D27F2F">
        <w:trPr>
          <w:trHeight w:val="3518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11.1.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Композиторы — детям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Марсельеза; Ф. Шуберт. «Аве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Мария»; Л. ван Бетховен. «Лунная соната», «К Элизе»; К.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Дебюсси. «Лунный свет» (из «Бергамасской сюиты»); А. Моцарт. «Турецкое рондо», Симфония № 40, Маленькая ночная серенада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Слушание музыки, определение основного характера, музыкальновыразительных средств, использованных композитором. Подбор эпитетов, иллюстраций к музыке. Определение </w:t>
            </w:r>
            <w:proofErr w:type="gramStart"/>
            <w:r>
              <w:rPr>
                <w:rFonts w:eastAsia="Times New Roman" w:cs="Times New Roman"/>
                <w:szCs w:val="24"/>
              </w:rPr>
              <w:t>жанра.;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https://resh.edu.ru/subject/lesson/4339/conspect/227753/</w:t>
            </w:r>
          </w:p>
        </w:tc>
      </w:tr>
    </w:tbl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3"/>
        <w:tblW w:w="15570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593"/>
        <w:gridCol w:w="1511"/>
        <w:gridCol w:w="425"/>
        <w:gridCol w:w="567"/>
        <w:gridCol w:w="709"/>
        <w:gridCol w:w="3686"/>
        <w:gridCol w:w="992"/>
        <w:gridCol w:w="709"/>
        <w:gridCol w:w="1134"/>
        <w:gridCol w:w="141"/>
        <w:gridCol w:w="2127"/>
        <w:gridCol w:w="850"/>
        <w:gridCol w:w="2126"/>
      </w:tblGrid>
      <w:tr w:rsidR="006F0353" w:rsidTr="00D27F2F">
        <w:trPr>
          <w:trHeight w:val="457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11.2.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Европейские композиторыклассики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творчеством выдающихся композиторов, отдельными фактами из их биографии.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 выразительных средств. Наблюдение за развитием музыки. Определение жанра, </w:t>
            </w:r>
            <w:proofErr w:type="gramStart"/>
            <w:r>
              <w:rPr>
                <w:rFonts w:eastAsia="Times New Roman" w:cs="Times New Roman"/>
                <w:szCs w:val="24"/>
              </w:rPr>
              <w:t>формы.;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98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https://resh.edu.ru/subject/lesson/4339/conspect/227753/</w:t>
            </w:r>
          </w:p>
        </w:tc>
      </w:tr>
      <w:tr w:rsidR="006F0353" w:rsidTr="00D27F2F">
        <w:trPr>
          <w:trHeight w:val="46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11.3.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Русские композиторыклассики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С. С.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Прокофьев.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Симфония № 1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«Классическая» ре мажор, соч. 25, Концерт № 2 для фортепиано, балет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«Ромео и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Джульетта» («Улица просыпается», «Танец рыцарей»)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творчеством выдающихся композиторов, отдельными фактами из их биографии.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музыкальновыразительных средств. Наблюдение за развитием музыки. Определение жанра, </w:t>
            </w:r>
            <w:proofErr w:type="gramStart"/>
            <w:r>
              <w:rPr>
                <w:rFonts w:eastAsia="Times New Roman" w:cs="Times New Roman"/>
                <w:szCs w:val="24"/>
              </w:rPr>
              <w:t>формы.;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https://resh.edu.ru/subject/lesson/4472/start/227979/</w:t>
            </w:r>
          </w:p>
        </w:tc>
      </w:tr>
    </w:tbl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4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596"/>
        <w:gridCol w:w="1366"/>
        <w:gridCol w:w="522"/>
        <w:gridCol w:w="612"/>
        <w:gridCol w:w="709"/>
        <w:gridCol w:w="3686"/>
        <w:gridCol w:w="992"/>
        <w:gridCol w:w="709"/>
        <w:gridCol w:w="1275"/>
        <w:gridCol w:w="2127"/>
        <w:gridCol w:w="850"/>
        <w:gridCol w:w="2057"/>
      </w:tblGrid>
      <w:tr w:rsidR="006F0353" w:rsidTr="00D27F2F">
        <w:trPr>
          <w:trHeight w:val="342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11.4.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Мастерство исполнителя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Н. А.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Римский-Корсаков. “Океан-море синее” (из оперы «Садко»); П. И.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Чайковский.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«Песнь жаворонка» (из цикла «Времена года»); Й. Гайдн.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Симфония № 103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(финал)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Знакомство с творчеством выдающихся исполнителей классической музыки. Изучение программ, афиш консерватории, </w:t>
            </w:r>
            <w:proofErr w:type="gramStart"/>
            <w:r>
              <w:rPr>
                <w:rFonts w:eastAsia="Times New Roman" w:cs="Times New Roman"/>
                <w:szCs w:val="24"/>
              </w:rPr>
              <w:t>филармонии.;</w:t>
            </w:r>
            <w:proofErr w:type="gramEnd"/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Сравнение нескольких интерпретаций одного и того же произведения в исполнении разных </w:t>
            </w:r>
            <w:proofErr w:type="gramStart"/>
            <w:r>
              <w:rPr>
                <w:rFonts w:eastAsia="Times New Roman" w:cs="Times New Roman"/>
                <w:szCs w:val="24"/>
              </w:rPr>
              <w:t>музыкантов.;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Дискуссия на тему «Композитор — исполнитель — слушатель».;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https://resh.edu.ru/subject/lesson/4334/start/303649/</w:t>
            </w:r>
          </w:p>
        </w:tc>
      </w:tr>
      <w:tr w:rsidR="006F0353" w:rsidTr="00D27F2F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F0353" w:rsidTr="00D27F2F">
        <w:trPr>
          <w:trHeight w:val="348"/>
        </w:trPr>
        <w:tc>
          <w:tcPr>
            <w:tcW w:w="3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12. </w:t>
            </w:r>
            <w:r>
              <w:rPr>
                <w:rFonts w:eastAsia="Times New Roman" w:cs="Times New Roman"/>
                <w:b/>
                <w:szCs w:val="24"/>
              </w:rPr>
              <w:t>Музыка в жизни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F0353" w:rsidTr="00D27F2F">
        <w:trPr>
          <w:trHeight w:val="419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12.1.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Искусство времени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И. Бах. Маленькая прелюдия для органа соль минор (обр. для ф-но Д.Б. Кабалевского). Итальянский концерт. Прелюдия № 8 ми минор («12 маленьких прелюдий для начинающих»); С. В. Рахманинов. Соната для виолончели и фортепиано, gmoll, op. 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Слушание, исполнение музыкальных произведений, передающих образ непрерывного </w:t>
            </w:r>
            <w:proofErr w:type="gramStart"/>
            <w:r>
              <w:rPr>
                <w:rFonts w:eastAsia="Times New Roman" w:cs="Times New Roman"/>
                <w:szCs w:val="24"/>
              </w:rPr>
              <w:t>движения.;</w:t>
            </w:r>
            <w:proofErr w:type="gramEnd"/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Наблюдение за своими телесными реакциями (дыхание, пульс, мышечный тонус) при восприятии музыки.; Проблемная ситуация: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gramStart"/>
            <w:r>
              <w:rPr>
                <w:rFonts w:eastAsia="Times New Roman" w:cs="Times New Roman"/>
                <w:szCs w:val="24"/>
              </w:rPr>
              <w:t>как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музыка воздействует на человека?;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Программная ритмическая или инструментальная импровизация «Поезд», «Космический корабль»;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Контрольная работа;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https://resh.edu.ru/subject/lesson/4330/conspect/227864/</w:t>
            </w:r>
          </w:p>
        </w:tc>
      </w:tr>
      <w:tr w:rsidR="006F0353" w:rsidTr="00D27F2F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F0353" w:rsidTr="00D27F2F">
        <w:trPr>
          <w:trHeight w:val="732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ОБЩЕЕ КОЛИЧЕСТВО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ЧАСОВ ПО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ПРОГРАММЕ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  <w:sectPr w:rsidR="006F0353">
          <w:pgSz w:w="16840" w:h="11900" w:orient="landscape"/>
          <w:pgMar w:top="576" w:right="1440" w:bottom="686" w:left="1440" w:header="720" w:footer="720" w:gutter="0"/>
          <w:cols w:space="720"/>
        </w:sectPr>
      </w:pP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ПОУРОЧНОЕ ПЛАНИРОВАНИЕ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198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 wp14:anchorId="22264031" wp14:editId="30795039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F0353" w:rsidRDefault="006F0353" w:rsidP="006F0353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7" o:spid="_x0000_s1042" style="position:absolute;margin-left:0;margin-top:0;width:528.15pt;height:.6pt;z-index:251663360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IJPPwMAABoJAAAOAAAAZHJzL2Uyb0RvYy54bWzMVs1qGzEQvhf6DkL3Zm3XseMldihJEwqh&#10;CSR9AFmr/aG7K1WSvc6t0Gshhz5AXqHQS+lP+grrN+qM1rveJA2kDpTaeC2NRqOZb74Z7e7eIkvJ&#10;XGiTyHxMu1sdSkTOZZDk0Zi+OT98tkOJsSwPWCpzMaYXwtC9ydMnu4XyRU/GMg2EJmAkN36hxjS2&#10;VvmeZ3gsMma2pBI5LIZSZ8zCVEdeoFkB1rPU63U6A6+QOlBacmEMSA+qRTpx9sNQcHsShkZYko4p&#10;+GbdU7vnFJ/eZJf5kWYqTvjKDbaBFxlLcji0MXXALCMzndwxlSVcSyNDu8Vl5skwTLhwMUA03c6t&#10;aI60nCkXS+QXkWpgAmhv4bSxWf56fqpJEkDuhpTkLIMclZ+W75cfyl/w/UxADBgVKvJB9UirM3Wq&#10;V4KommHYi1Bn+A8BkYVD96JBVyws4SAcDDvD7c42JRzWhoPeCnweQ4ZwU3c06vUGsA7Lz4fDQXdn&#10;VKWHxy9bJvrDbmVi1O33UcGrj/fQy8apZtJ4XwcKlPxToDsbBHqvz+2g73jM/CZo4OQaqU0DhdIx&#10;a3aYx7HjLGZKONIZTHkN2qgB7QrYcVn+KK+BI1/K6/L78mP5s/xafiNdl7BCuY0NUYxvgDN/w5L+&#10;NsBSsaTjWNKkmPlKG3skZEZwMKYaKtwVHpsfG1uxoVbBI3N5mKQpyJmf5jcEYBMlQJraQRzZxXTh&#10;ysFRCyVTGVwACEbxwwSOPGbGnjINTQJoWEDjGFPzbsa0oCR9lQP2QMsekNi2J7o9mbYnLOexhH7E&#10;raakmuxb158qZ1/MrAwTF9jamZXXkHTk9j/IPtRqXTJXmHHINv4g68tLUhUy+gF0eUzW7y1sqJdZ&#10;lXUEpc40NNugyjnI4nrEF3k9RG5g309d37eUAK6AMvT9adVYFLO4D43ikBRVk3L1GrtM9uE6W1g9&#10;w+vt5C22NFTO5FycS7fN3mp3wKr1apq3tbD/OdN1wTsGVhr3a7a6XK1U/6vW4Q9Uq6upMgEOYNyu&#10;hTZYgLCNtpFpEmANYbhGR9P9VJM5w+vUfVYd+IbagyrtP6+r9WXiqs1dwA6o1csC3vDtudNav9JM&#10;fgMAAP//AwBQSwMEFAAGAAgAAAAhAIKljFraAAAABAEAAA8AAABkcnMvZG93bnJldi54bWxMj0Fr&#10;wkAQhe+F/odlBG91E0UpMRsRaXsSQS2U3sbsmASzsyG7JvHfu/ZSL8Mb3vDeN+lqMLXoqHWVZQXx&#10;JAJBnFtdcaHg+/j59g7CeWSNtWVScCMHq+z1JcVE25731B18IUIIuwQVlN43iZQuL8mgm9iGOHhn&#10;2xr0YW0LqVvsQ7ip5TSKFtJgxaGhxIY2JeWXw9Uo+OqxX8/ij257OW9uv8f57mcbk1Lj0bBegvA0&#10;+P9jeOAHdMgC08leWTtRKwiP+L/58KL5YgbiFNQUZJbKZ/jsDgAA//8DAFBLAQItABQABgAIAAAA&#10;IQC2gziS/gAAAOEBAAATAAAAAAAAAAAAAAAAAAAAAABbQ29udGVudF9UeXBlc10ueG1sUEsBAi0A&#10;FAAGAAgAAAAhADj9If/WAAAAlAEAAAsAAAAAAAAAAAAAAAAALwEAAF9yZWxzLy5yZWxzUEsBAi0A&#10;FAAGAAgAAAAhACeMgk8/AwAAGgkAAA4AAAAAAAAAAAAAAAAALgIAAGRycy9lMm9Eb2MueG1sUEsB&#10;Ai0AFAAGAAgAAAAhAIKljFraAAAABAEAAA8AAAAAAAAAAAAAAAAAmQUAAGRycy9kb3ducmV2Lnht&#10;bFBLBQYAAAAABAAEAPMAAACgBgAAAAA=&#10;">
                <v:group id="Группа 18" o:spid="_x0000_s1043" style="position:absolute;left:19922;top:37761;width:67075;height:92" coordsize="67074,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rect id="Прямоугольник 19" o:spid="_x0000_s1044" style="position:absolute;width:67074;height: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wkPsAA&#10;AADbAAAADwAAAGRycy9kb3ducmV2LnhtbERPzWrCQBC+C32HZQRvujEUqamrtGJBPbWJDzBmp9nQ&#10;7GzMrhrf3hWE3ubj+53FqreNuFDna8cKppMEBHHpdM2VgkPxNX4D4QOyxsYxKbiRh9XyZbDATLsr&#10;/9AlD5WIIewzVGBCaDMpfWnIop+4ljhyv66zGCLsKqk7vMZw28g0SWbSYs2xwWBLa0PlX362Cr5f&#10;HaWb1H/mlZ2b/ljsdyecKTUa9h/vIAL14V/8dG91nD+Hxy/xALm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wkPsAAAADbAAAADwAAAAAAAAAAAAAAAACYAgAAZHJzL2Rvd25y&#10;ZXYueG1sUEsFBgAAAAAEAAQA9QAAAIUDAAAAAA==&#10;" filled="f" stroked="f">
                    <v:textbox inset="2.53958mm,2.53958mm,2.53958mm,2.53958mm">
                      <w:txbxContent>
                        <w:p w:rsidR="006F0353" w:rsidRDefault="006F0353" w:rsidP="006F0353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20" o:spid="_x0000_s1045" style="position:absolute;width:67074;height:91;visibility:visible;mso-wrap-style:square;v-text-anchor:middle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MGOMEA&#10;AADbAAAADwAAAGRycy9kb3ducmV2LnhtbERPz2vCMBS+D/wfwhO8zdTiplajyEA22C5aBY+P5tkU&#10;m5fSZDX775fDYMeP7/dmF20rBup941jBbJqBIK6cbrhWcC4Pz0sQPiBrbB2Tgh/ysNuOnjZYaPfg&#10;Iw2nUIsUwr5ABSaErpDSV4Ys+qnriBN3c73FkGBfS93jI4XbVuZZ9iotNpwaDHb0Zqi6n76tgvYy&#10;v5b55+IwUPmSfa3ej1U0UanJOO7XIALF8C/+c39oBXlan76k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DBjjBAAAA2wAAAA8AAAAAAAAAAAAAAAAAmAIAAGRycy9kb3du&#10;cmV2LnhtbFBLBQYAAAAABAAEAPUAAACGAw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tbl>
      <w:tblPr>
        <w:tblStyle w:val="af5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4"/>
        <w:gridCol w:w="3036"/>
        <w:gridCol w:w="732"/>
        <w:gridCol w:w="1620"/>
        <w:gridCol w:w="1670"/>
        <w:gridCol w:w="1164"/>
        <w:gridCol w:w="1825"/>
      </w:tblGrid>
      <w:tr w:rsidR="006F0353" w:rsidTr="00D27F2F">
        <w:trPr>
          <w:cantSplit/>
          <w:trHeight w:val="492"/>
        </w:trPr>
        <w:tc>
          <w:tcPr>
            <w:tcW w:w="5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30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182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</w:tr>
      <w:tr w:rsidR="006F0353" w:rsidTr="00D27F2F">
        <w:trPr>
          <w:cantSplit/>
          <w:trHeight w:val="828"/>
        </w:trPr>
        <w:tc>
          <w:tcPr>
            <w:tcW w:w="5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0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всего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116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F0353" w:rsidTr="00D27F2F">
        <w:trPr>
          <w:trHeight w:val="492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6F0353" w:rsidTr="00D27F2F">
        <w:trPr>
          <w:trHeight w:val="2173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и живописные пейзажи, портреты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12.09.22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 Самооценка с использованием "Оценочного листа";</w:t>
            </w:r>
          </w:p>
        </w:tc>
      </w:tr>
      <w:tr w:rsidR="006F0353" w:rsidTr="00D27F2F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Единство музыки и танца.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26.09.22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F0353" w:rsidTr="00D27F2F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Главный музыкальный символ России.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10.10.22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</w:tc>
      </w:tr>
      <w:tr w:rsidR="006F0353" w:rsidTr="00D27F2F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Мелодия. Творчество российских композиторов- мелодистов.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24.10.22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</w:tc>
      </w:tr>
      <w:tr w:rsidR="006F0353" w:rsidTr="00D27F2F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9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Элементы музыкальной формы. Тональность.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Гамма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14.11.22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</w:tr>
      <w:tr w:rsidR="006F0353" w:rsidTr="00D27F2F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Многообразие красок фортепиано и скрипки.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28.11.22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F0353" w:rsidTr="00D27F2F">
        <w:trPr>
          <w:trHeight w:val="492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Образы духовной музыки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12.12.22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</w:tr>
      <w:tr w:rsidR="006F0353" w:rsidTr="00D27F2F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03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Мажорное и минорное звучание.  Диссонанс и консонанс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26.12.22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Самооценка с использованием "Оценочного </w:t>
            </w:r>
            <w:r>
              <w:rPr>
                <w:rFonts w:eastAsia="Times New Roman" w:cs="Times New Roman"/>
                <w:szCs w:val="24"/>
              </w:rPr>
              <w:lastRenderedPageBreak/>
              <w:t>листа";</w:t>
            </w:r>
          </w:p>
        </w:tc>
      </w:tr>
      <w:tr w:rsidR="006F0353" w:rsidTr="00D27F2F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9.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Народные музыкальные традиции. Мотив, напев, наигрыш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16.01.23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</w:tr>
      <w:tr w:rsidR="006F0353" w:rsidTr="00D27F2F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Народная песня: песня- игра, песня-диалог, песня-хоровод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30.01.23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6F0353" w:rsidTr="00D27F2F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вариациями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13.02.23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6F0353" w:rsidTr="00D27F2F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темы и главные действующие лица в музыкальном спектакле.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27.02.23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по критериям;</w:t>
            </w:r>
          </w:p>
        </w:tc>
      </w:tr>
    </w:tbl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1099" w:hanging="2"/>
        <w:rPr>
          <w:rFonts w:eastAsia="Times New Roman" w:cs="Times New Roman"/>
          <w:szCs w:val="24"/>
        </w:rPr>
      </w:pPr>
    </w:p>
    <w:tbl>
      <w:tblPr>
        <w:tblStyle w:val="af6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5"/>
        <w:gridCol w:w="3030"/>
        <w:gridCol w:w="730"/>
        <w:gridCol w:w="1613"/>
        <w:gridCol w:w="1659"/>
        <w:gridCol w:w="1158"/>
        <w:gridCol w:w="1856"/>
      </w:tblGrid>
      <w:tr w:rsidR="006F0353" w:rsidTr="00D27F2F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Роль и значение программной музыки. Состав симфонического оркестра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13.03.23</w:t>
            </w: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листа»;</w:t>
            </w:r>
          </w:p>
        </w:tc>
      </w:tr>
      <w:tr w:rsidR="006F0353" w:rsidTr="00D27F2F">
        <w:trPr>
          <w:trHeight w:val="1164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9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элементами музыкального языка.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Мелодия и лад.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03.04.23</w:t>
            </w: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листа»;</w:t>
            </w:r>
          </w:p>
        </w:tc>
      </w:tr>
      <w:tr w:rsidR="006F0353" w:rsidTr="00D27F2F">
        <w:trPr>
          <w:trHeight w:val="828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Музыкальный мир С. С.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Прокофьева.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17.04.23</w:t>
            </w: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6F0353" w:rsidTr="00D27F2F">
        <w:trPr>
          <w:trHeight w:val="492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«Певцы родной природы». 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19.05.23</w:t>
            </w: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6F0353" w:rsidTr="00D27F2F">
        <w:trPr>
          <w:trHeight w:val="828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образы в разных жанрах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26.05.23</w:t>
            </w: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работа;</w:t>
            </w:r>
          </w:p>
        </w:tc>
      </w:tr>
      <w:tr w:rsidR="006F0353" w:rsidTr="00D27F2F">
        <w:trPr>
          <w:trHeight w:val="828"/>
        </w:trPr>
        <w:tc>
          <w:tcPr>
            <w:tcW w:w="35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ОБЩЕЕ КОЛИЧЕСТВО</w:t>
            </w:r>
          </w:p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ЧАСОВ ПО ПРОГРАММЕ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0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F0353" w:rsidRDefault="006F0353" w:rsidP="00D27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УЧЕБНО-МЕТОДИЧЕСКОЕ ОБЕСПЕЧЕНИЕ ОБРАЗОВАТЕЛЬНОГО ПРОЦЕССА 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 wp14:anchorId="39076BEE" wp14:editId="6CC45F67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2" name="Группа 2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F0353" w:rsidRDefault="006F0353" w:rsidP="006F0353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21" o:spid="_x0000_s1046" style="position:absolute;margin-left:0;margin-top:0;width:528.15pt;height:.6pt;z-index:251664384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jkaPQMAABoJAAAOAAAAZHJzL2Uyb0RvYy54bWzMVktu2zAQ3RfoHQjuG9mKY8dC5KBImqBA&#10;0ARIegCaoj6oJKokbTm7At0WyKIH6BUKdFP0k15BvlFnKEtWkgZIHaCoDcvkcDicefNmqL39RZaS&#10;uVA6kblP+1s9SkTOZZDkkU9fXxw926VEG5YHLJW58Oml0HR/8vTJXll4wpWxTAOhCBjJtVcWPo2N&#10;KTzH0TwWGdNbshA5LIZSZczAVEVOoFgJ1rPUcXu9oVNKFRRKcqE1SA/rRTqx9sNQcHMahloYkvoU&#10;fDP2qexzik9nsse8SLEiTvjKDbaBFxlLcji0NXXIDCMzldwxlSVcSS1Ds8Vl5sgwTLiwMUA0/d6t&#10;aI6VnBU2lsgro6KFCaC9hdPGZvmr+ZkiSeBTt09JzjLIUfVx+W75vvoF388ExIBRWUQeqB6r4rw4&#10;UytBVM8w7EWoMvyHgMjConvZoisWhnAQDke90U5vhxIOa6OhuwKfx5Ah3NQfj113COuwvD0aDfu7&#10;4zo9PH7RMTEYgaNoYtwfDFDBaY530MvWqXbSet8E6v45UHeDQO/1uRv0HY+Z1wYNnFwjtWmgUDp6&#10;zQ79OHacx6wQlnQaU96Att2C9gnYcVX9qK6BI1+q6+r78kP1s/pafSPudg2h3dgSRXsaOPM3LBns&#10;ACw1S3qWJW2KmVcobY6FzAgOfKqgwm3hsfmJNjUbGhU8MpdHSZqCnHlpfkMANlECpGkcxJFZTBe2&#10;HHaaUKYyuAQQdMGPEjjyhGlzxhQ0CaBhCY3Dp/rtjClBSfoyB+yBli6Q2HQnqjuZdics57GEfsSN&#10;oqSeHBjbn2pnn8+MDBMbGLpXO7PyGpKO3P4X2R+ss48Zh2zjD7K+vCKurUL0A+jymKzfW9hQL7M6&#10;6whKk2lotkGdc5DFzYgv8maI3MC+n9q+bygBXAFl6PtTTC5wiRnc1wxJWTcpW6/xqsEQqGQ1w+vt&#10;9A22NFTO5FxcSLvN3Gp3wKr1app3tbD/WdNNwVsG1hr3a3a6XKPU/Bedwx+o1lRTbQIcQAhsC22x&#10;AGEXbS3TJMAawnC1iqYHqSJzhtep/SCSsOWG2oMq7T+vq/VlYqvNXsA20tXLAt7w3bnVWr/STH4D&#10;AAD//wMAUEsDBBQABgAIAAAAIQCCpYxa2gAAAAQBAAAPAAAAZHJzL2Rvd25yZXYueG1sTI9Ba8JA&#10;EIXvhf6HZQRvdRNFKTEbEWl7EkEtlN7G7JgEs7Mhuybx37v2Ui/DG97w3jfpajC16Kh1lWUF8SQC&#10;QZxbXXGh4Pv4+fYOwnlkjbVlUnAjB6vs9SXFRNue99QdfCFCCLsEFZTeN4mULi/JoJvYhjh4Z9sa&#10;9GFtC6lb7EO4qeU0ihbSYMWhocSGNiXll8PVKPjqsV/P4o9uezlvbr/H+e5nG5NS49GwXoLwNPj/&#10;Y3jgB3TIAtPJXlk7USsIj/i/+fCi+WIG4hTUFGSWymf47A4AAP//AwBQSwECLQAUAAYACAAAACEA&#10;toM4kv4AAADhAQAAEwAAAAAAAAAAAAAAAAAAAAAAW0NvbnRlbnRfVHlwZXNdLnhtbFBLAQItABQA&#10;BgAIAAAAIQA4/SH/1gAAAJQBAAALAAAAAAAAAAAAAAAAAC8BAABfcmVscy8ucmVsc1BLAQItABQA&#10;BgAIAAAAIQBoIjkaPQMAABoJAAAOAAAAAAAAAAAAAAAAAC4CAABkcnMvZTJvRG9jLnhtbFBLAQIt&#10;ABQABgAIAAAAIQCCpYxa2gAAAAQBAAAPAAAAAAAAAAAAAAAAAJcFAABkcnMvZG93bnJldi54bWxQ&#10;SwUGAAAAAAQABADzAAAAngYAAAAA&#10;">
                <v:group id="Группа 22" o:spid="_x0000_s1047" style="position:absolute;left:19922;top:37761;width:67075;height:92" coordsize="67074,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rect id="Прямоугольник 23" o:spid="_x0000_s1048" style="position:absolute;width:67074;height: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jZacMA&#10;AADbAAAADwAAAGRycy9kb3ducmV2LnhtbESPwW7CMBBE75X4B2uReitOU4TaEAcBKhL01AY+YImX&#10;OGq8DrEL4e9xpUo9jmbmjSZfDLYVF+p941jB8yQBQVw53XCt4LDfPL2C8AFZY+uYFNzIw6IYPeSY&#10;aXflL7qUoRYRwj5DBSaELpPSV4Ys+onriKN3cr3FEGVfS93jNcJtK9MkmUmLDccFgx2tDVXf5Y9V&#10;8Dl1lL6nflXW9s0Mx/3H7owzpR7Hw3IOItAQ/sN/7a1WkL7A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jZacMAAADbAAAADwAAAAAAAAAAAAAAAACYAgAAZHJzL2Rv&#10;d25yZXYueG1sUEsFBgAAAAAEAAQA9QAAAIgDAAAAAA==&#10;" filled="f" stroked="f">
                    <v:textbox inset="2.53958mm,2.53958mm,2.53958mm,2.53958mm">
                      <w:txbxContent>
                        <w:p w:rsidR="006F0353" w:rsidRDefault="006F0353" w:rsidP="006F0353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24" o:spid="_x0000_s1049" style="position:absolute;width:67074;height:91;visibility:visible;mso-wrap-style:square;v-text-anchor:middle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gAO8QA&#10;AADbAAAADwAAAGRycy9kb3ducmV2LnhtbESPQWsCMRSE74X+h/AK3mrWxdZ2axQRxIK96Fro8bF5&#10;3SxuXpZNXOO/N4WCx2FmvmHmy2hbMVDvG8cKJuMMBHHldMO1gmO5eX4D4QOyxtYxKbiSh+Xi8WGO&#10;hXYX3tNwCLVIEPYFKjAhdIWUvjJk0Y9dR5y8X9dbDEn2tdQ9XhLctjLPsldpseG0YLCjtaHqdDhb&#10;Be339KfMd7PNQOVL9vW+3VfRRKVGT3H1ASJQDPfwf/tTK8in8Pcl/Q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4ADvEAAAA2wAAAA8AAAAAAAAAAAAAAAAAmAIAAGRycy9k&#10;b3ducmV2LnhtbFBLBQYAAAAABAAEAPUAAACJAw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ОБЯЗАТЕЛЬНЫЕ УЧЕБНЫЕ МАТЕРИАЛЫ ДЛЯ УЧЕНИКА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Музыка, 2 класс /Критская Е.Д., Сергеева Г.П., Шмагина Т.С., Акционерное общество «Издательство «Просвещение»;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МЕТОДИЧЕСКИЕ МАТЕРИАЛЫ ДЛЯ УЧИТЕЛЯ</w:t>
      </w:r>
    </w:p>
    <w:p w:rsidR="006F0353" w:rsidRDefault="006F0353" w:rsidP="006F035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Музыка. Хрестоматия музыкального материала. 1 класс [Ноты</w:t>
      </w:r>
      <w:proofErr w:type="gramStart"/>
      <w:r>
        <w:rPr>
          <w:rFonts w:eastAsia="Times New Roman" w:cs="Times New Roman"/>
          <w:szCs w:val="24"/>
        </w:rPr>
        <w:t>] :</w:t>
      </w:r>
      <w:proofErr w:type="gramEnd"/>
      <w:r>
        <w:rPr>
          <w:rFonts w:eastAsia="Times New Roman" w:cs="Times New Roman"/>
          <w:szCs w:val="24"/>
        </w:rPr>
        <w:t xml:space="preserve"> пособие для учителя / сост. Е. Д.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Критская. – М</w:t>
      </w:r>
      <w:proofErr w:type="gramStart"/>
      <w:r>
        <w:rPr>
          <w:rFonts w:eastAsia="Times New Roman" w:cs="Times New Roman"/>
          <w:szCs w:val="24"/>
        </w:rPr>
        <w:t>. :</w:t>
      </w:r>
      <w:proofErr w:type="gramEnd"/>
      <w:r>
        <w:rPr>
          <w:rFonts w:eastAsia="Times New Roman" w:cs="Times New Roman"/>
          <w:szCs w:val="24"/>
        </w:rPr>
        <w:t xml:space="preserve"> Просвещение, 2011. </w:t>
      </w:r>
    </w:p>
    <w:p w:rsidR="006F0353" w:rsidRDefault="006F0353" w:rsidP="006F035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Музыка. Фонохрестоматия. 1 класс [Электронный ресурс] / сост. Е. Д. Критская, Г. П. Сергеева, Т.С. Шмагина. – М</w:t>
      </w:r>
      <w:proofErr w:type="gramStart"/>
      <w:r>
        <w:rPr>
          <w:rFonts w:eastAsia="Times New Roman" w:cs="Times New Roman"/>
          <w:szCs w:val="24"/>
        </w:rPr>
        <w:t>. :</w:t>
      </w:r>
      <w:proofErr w:type="gramEnd"/>
      <w:r>
        <w:rPr>
          <w:rFonts w:eastAsia="Times New Roman" w:cs="Times New Roman"/>
          <w:szCs w:val="24"/>
        </w:rPr>
        <w:t xml:space="preserve"> Просвещение, 2010. – 1 электрон. </w:t>
      </w:r>
      <w:proofErr w:type="gramStart"/>
      <w:r>
        <w:rPr>
          <w:rFonts w:eastAsia="Times New Roman" w:cs="Times New Roman"/>
          <w:szCs w:val="24"/>
        </w:rPr>
        <w:t>опт</w:t>
      </w:r>
      <w:proofErr w:type="gramEnd"/>
      <w:r>
        <w:rPr>
          <w:rFonts w:eastAsia="Times New Roman" w:cs="Times New Roman"/>
          <w:szCs w:val="24"/>
        </w:rPr>
        <w:t xml:space="preserve">. </w:t>
      </w:r>
      <w:proofErr w:type="gramStart"/>
      <w:r>
        <w:rPr>
          <w:rFonts w:eastAsia="Times New Roman" w:cs="Times New Roman"/>
          <w:szCs w:val="24"/>
        </w:rPr>
        <w:t>диск</w:t>
      </w:r>
      <w:proofErr w:type="gramEnd"/>
      <w:r>
        <w:rPr>
          <w:rFonts w:eastAsia="Times New Roman" w:cs="Times New Roman"/>
          <w:szCs w:val="24"/>
        </w:rPr>
        <w:t xml:space="preserve"> (CD-ROM). 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ЦИФРОВЫЕ ОБРАЗОВАТЕЛЬНЫЕ РЕСУРСЫ И РЕСУРСЫ СЕТИ ИНТЕРНЕТ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https://resh.edu.ru/?ysclid=l6gm1iq16b423770638</w:t>
      </w:r>
      <w:r>
        <w:br w:type="page"/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МАТЕРИАЛЬНО-ТЕХНИЧЕСКОЕ ОБЕСПЕЧЕНИЕ ОБРАЗОВАТЕЛЬНОГО ПРОЦЕССА</w: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hidden="0" allowOverlap="1" wp14:anchorId="448CD95F" wp14:editId="6A7BDB2A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6" name="Группа 2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7" name="Прямоугольник 2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F0353" w:rsidRDefault="006F0353" w:rsidP="006F0353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Полилиния 2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25" o:spid="_x0000_s1050" style="position:absolute;margin-left:0;margin-top:0;width:528.15pt;height:.6pt;z-index:251665408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0NXOwMAABoJAAAOAAAAZHJzL2Uyb0RvYy54bWzMVt1u0zAUvkfiHSzfs7Sha9Zo6YQ2NiFN&#10;bNLGA7iO8yMSO9huk90hcYu0Cx5gr4DEDeJnvEL6Rhw7TZptTBoFIVo1tY+Pj8/5zneOs7tX5Rla&#10;MKlSwQM83BpgxDgVYcrjAL86P3yyg5HShIckE5wF+IIpvDd9/Gi3LHzmikRkIZMIjHDll0WAE60L&#10;33EUTVhO1JYoGIfFSMicaJjK2AklKcF6njnuYDB2SiHDQgrKlALpQbOIp9Z+FDGqT6JIMY2yAINv&#10;2j6lfc7M05nuEj+WpEhSunKDbOBFTlIOh3amDogmaC7TO6bylEqhRKS3qMgdEUUpZTYGiGY4uBXN&#10;kRTzwsYS+2VcdDABtLdw2tgsfbk4lSgNA+xuY8RJDjmqPyzfLt/VP+D7EYEYMCqL2AfVI1mcFady&#10;JYibmQm7imRu/iEgVFl0Lzp0WaURBeHYG3jbAziFwpo3dlfg0wQyZDYNJxPXHcM6LD/1vPFwZ9Kk&#10;hybPeyZG3rAxMRmORkbBaY93jJedU92k874NdPzrQMcbBHqvz/2g73hM/C5o4OQaqU0DhdJRa3ao&#10;P2PHWUIKZkmnTMpb0LwOtCtgx2X9rb4Gjnyqr+uvy/f19/pz/QW5XgOh3dgRRfkKOPM7LBltAywN&#10;SwaWJV2KiV9IpY+YyJEZBFhChdvCI4tjpRs2tCrmSC4O0ywDOfEzfkMANo0ESNM6aEa6mlW2HFZs&#10;UP5MhBcAgiroYQpHHhOlT4mEJgE0LKFxBFi9mRPJMMpecMAeaGlKSfcnsj+Z9SeE00RAP6JaYtRM&#10;9rXtT42zz+ZaRKkNzLjXOLPyGpJuuP0vsg9dfNUbrkzGIdvmB1lfXiJ35y9l/d7ChnqZN1k3oLSZ&#10;hmYbNjkHWdKOaMXboeGG6fuZ7fsaI8AVUIa+PzMeA5eINvvaISqbJmXrNbGZHMF1Vmk5N9fbyWvT&#10;0oxyLhbsXNht+la7A1atVzPe1zL9z5puC94ysNG4X7PX5Vql9r/oHf5AtbaaGhPggIHAttAOCxD2&#10;0VYiS0NTQyZcJePZfibRgpjr1H4MkrDlhtqDKu0/r6v1ZWKrzV7ANtLVy4K54ftzq7V+pZn+BAAA&#10;//8DAFBLAwQUAAYACAAAACEAgqWMWtoAAAAEAQAADwAAAGRycy9kb3ducmV2LnhtbEyPQWvCQBCF&#10;74X+h2UEb3UTRSkxGxFpexJBLZTexuyYBLOzIbsm8d+79lIvwxve8N436WowteiodZVlBfEkAkGc&#10;W11xoeD7+Pn2DsJ5ZI21ZVJwIwer7PUlxUTbnvfUHXwhQgi7BBWU3jeJlC4vyaCb2IY4eGfbGvRh&#10;bQupW+xDuKnlNIoW0mDFoaHEhjYl5ZfD1Sj46rFfz+KPbns5b26/x/nuZxuTUuPRsF6C8DT4/2N4&#10;4Ad0yALTyV5ZO1ErCI/4v/nwovliBuIU1BRklspn+OwOAAD//wMAUEsBAi0AFAAGAAgAAAAhALaD&#10;OJL+AAAA4QEAABMAAAAAAAAAAAAAAAAAAAAAAFtDb250ZW50X1R5cGVzXS54bWxQSwECLQAUAAYA&#10;CAAAACEAOP0h/9YAAACUAQAACwAAAAAAAAAAAAAAAAAvAQAAX3JlbHMvLnJlbHNQSwECLQAUAAYA&#10;CAAAACEAqpdDVzsDAAAaCQAADgAAAAAAAAAAAAAAAAAuAgAAZHJzL2Uyb0RvYy54bWxQSwECLQAU&#10;AAYACAAAACEAgqWMWtoAAAAEAQAADwAAAAAAAAAAAAAAAACVBQAAZHJzL2Rvd25yZXYueG1sUEsF&#10;BgAAAAAEAAQA8wAAAJwGAAAAAA==&#10;">
                <v:group id="Группа 26" o:spid="_x0000_s1051" style="position:absolute;left:19922;top:37761;width:67075;height:92" coordsize="67074,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rect id="Прямоугольник 27" o:spid="_x0000_s1052" style="position:absolute;width:67074;height: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PfasMA&#10;AADbAAAADwAAAGRycy9kb3ducmV2LnhtbESPzW7CMBCE70i8g7VIvYFDhPhJMQgqKrWcIPQBtvE2&#10;jojXaexCeHtcCYnjaGa+0SzXna3FhVpfOVYwHiUgiAunKy4VfJ3eh3MQPiBrrB2Tght5WK/6vSVm&#10;2l35SJc8lCJC2GeowITQZFL6wpBFP3INcfR+XGsxRNmWUrd4jXBbyzRJptJixXHBYENvhopz/mcV&#10;HCaO0l3qt3lpF6b7Pu0/f3Gq1Mug27yCCNSFZ/jR/tAK0hn8f4k/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PfasMAAADbAAAADwAAAAAAAAAAAAAAAACYAgAAZHJzL2Rv&#10;d25yZXYueG1sUEsFBgAAAAAEAAQA9QAAAIgDAAAAAA==&#10;" filled="f" stroked="f">
                    <v:textbox inset="2.53958mm,2.53958mm,2.53958mm,2.53958mm">
                      <w:txbxContent>
                        <w:p w:rsidR="006F0353" w:rsidRDefault="006F0353" w:rsidP="006F0353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28" o:spid="_x0000_s1053" style="position:absolute;width:67074;height:91;visibility:visible;mso-wrap-style:square;v-text-anchor:middle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UKPsEA&#10;AADbAAAADwAAAGRycy9kb3ducmV2LnhtbERPz2vCMBS+D/wfwhO8zdTiplajyEA22C5aBY+P5tkU&#10;m5fSZDX775fDYMeP7/dmF20rBup941jBbJqBIK6cbrhWcC4Pz0sQPiBrbB2Tgh/ysNuOnjZYaPfg&#10;Iw2nUIsUwr5ABSaErpDSV4Ys+qnriBN3c73FkGBfS93jI4XbVuZZ9iotNpwaDHb0Zqi6n76tgvYy&#10;v5b55+IwUPmSfa3ej1U0UanJOO7XIALF8C/+c39oBXkam76k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1Cj7BAAAA2wAAAA8AAAAAAAAAAAAAAAAAmAIAAGRycy9kb3du&#10;cmV2LnhtbFBLBQYAAAAABAAEAPUAAACGAw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6F0353" w:rsidRDefault="006F0353" w:rsidP="006F0353">
      <w:pPr>
        <w:pBdr>
          <w:top w:val="nil"/>
          <w:left w:val="nil"/>
          <w:bottom w:val="nil"/>
          <w:right w:val="nil"/>
          <w:between w:val="nil"/>
        </w:pBdr>
        <w:spacing w:after="228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УЧЕБНОЕ ОБОРУДОВАНИЕ</w:t>
      </w:r>
    </w:p>
    <w:p w:rsidR="006F0353" w:rsidRDefault="006F0353" w:rsidP="006F03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  <w:sectPr w:rsidR="006F0353">
          <w:pgSz w:w="11900" w:h="16840"/>
          <w:pgMar w:top="576" w:right="801" w:bottom="876" w:left="666" w:header="720" w:footer="720" w:gutter="0"/>
          <w:cols w:space="720"/>
        </w:sectPr>
      </w:pPr>
      <w:r>
        <w:rPr>
          <w:rFonts w:eastAsia="Times New Roman" w:cs="Times New Roman"/>
          <w:b/>
          <w:szCs w:val="24"/>
        </w:rPr>
        <w:t>ОБОРУДОВАНИЕ ДЛЯ ПРОВЕДЕНИЯ ПРАКТИЧЕСКИХ РАБОТ</w:t>
      </w:r>
    </w:p>
    <w:p w:rsidR="000C68CE" w:rsidRPr="006F0353" w:rsidRDefault="000C68CE" w:rsidP="006F035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Chars="0" w:left="0" w:firstLineChars="0" w:firstLine="0"/>
        <w:rPr>
          <w:rFonts w:eastAsia="Times New Roman" w:cs="Times New Roman"/>
          <w:szCs w:val="24"/>
        </w:rPr>
        <w:sectPr w:rsidR="000C68CE" w:rsidRPr="006F0353">
          <w:pgSz w:w="11900" w:h="16840"/>
          <w:pgMar w:top="1440" w:right="1440" w:bottom="1440" w:left="1440" w:header="720" w:footer="720" w:gutter="0"/>
          <w:cols w:space="720"/>
        </w:sectPr>
      </w:pPr>
    </w:p>
    <w:p w:rsidR="000C68CE" w:rsidRDefault="000C68CE" w:rsidP="000C68C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</w:rPr>
      </w:pPr>
    </w:p>
    <w:sectPr w:rsidR="000C68CE"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1EA" w:rsidRDefault="006151EA" w:rsidP="006F0353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6151EA" w:rsidRDefault="006151EA" w:rsidP="006F0353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353" w:rsidRDefault="006F0353" w:rsidP="006F0353">
    <w:pPr>
      <w:pStyle w:val="af9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353" w:rsidRDefault="006F0353" w:rsidP="006F0353">
    <w:pPr>
      <w:pStyle w:val="af9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353" w:rsidRDefault="006F0353" w:rsidP="006F0353">
    <w:pPr>
      <w:pStyle w:val="af9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1EA" w:rsidRDefault="006151EA" w:rsidP="006F0353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6151EA" w:rsidRDefault="006151EA" w:rsidP="006F0353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353" w:rsidRDefault="006F0353" w:rsidP="006F0353">
    <w:pPr>
      <w:pStyle w:val="af7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353" w:rsidRDefault="006F0353" w:rsidP="006F0353">
    <w:pPr>
      <w:pStyle w:val="af7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353" w:rsidRDefault="006F0353" w:rsidP="006F0353">
    <w:pPr>
      <w:pStyle w:val="af7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602D4"/>
    <w:multiLevelType w:val="multilevel"/>
    <w:tmpl w:val="43A21054"/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>
    <w:nsid w:val="58160FCB"/>
    <w:multiLevelType w:val="multilevel"/>
    <w:tmpl w:val="408EFDB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>
    <w:nsid w:val="63C67AFD"/>
    <w:multiLevelType w:val="multilevel"/>
    <w:tmpl w:val="43E0332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>
    <w:nsid w:val="6E46521A"/>
    <w:multiLevelType w:val="multilevel"/>
    <w:tmpl w:val="0C300E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C68CE"/>
    <w:rsid w:val="000C68CE"/>
    <w:rsid w:val="004B16C6"/>
    <w:rsid w:val="006151EA"/>
    <w:rsid w:val="006F0353"/>
    <w:rsid w:val="00E2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after="27" w:line="265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next w:val="a"/>
    <w:qFormat/>
    <w:pPr>
      <w:keepNext/>
      <w:keepLines/>
      <w:suppressAutoHyphens/>
      <w:spacing w:after="36" w:line="259" w:lineRule="auto"/>
      <w:ind w:leftChars="-1" w:left="10" w:right="1161" w:hangingChars="1" w:hanging="10"/>
      <w:textDirection w:val="btLr"/>
      <w:textAlignment w:val="top"/>
      <w:outlineLvl w:val="0"/>
    </w:pPr>
    <w:rPr>
      <w:rFonts w:ascii="Times New Roman" w:hAnsi="Times New Roman"/>
      <w:b/>
      <w:color w:val="000000"/>
      <w:position w:val="-1"/>
      <w:sz w:val="24"/>
      <w:szCs w:val="22"/>
      <w:lang w:val="en-US" w:eastAsia="en-US"/>
    </w:rPr>
  </w:style>
  <w:style w:type="paragraph" w:styleId="2">
    <w:name w:val="heading 2"/>
    <w:next w:val="a"/>
    <w:qFormat/>
    <w:pPr>
      <w:keepNext/>
      <w:keepLines/>
      <w:suppressAutoHyphens/>
      <w:spacing w:after="39" w:line="259" w:lineRule="auto"/>
      <w:ind w:leftChars="-1" w:left="190" w:hangingChars="1" w:hanging="10"/>
      <w:textDirection w:val="btLr"/>
      <w:textAlignment w:val="top"/>
      <w:outlineLvl w:val="1"/>
    </w:pPr>
    <w:rPr>
      <w:rFonts w:ascii="Times New Roman" w:hAnsi="Times New Roman"/>
      <w:i/>
      <w:color w:val="000000"/>
      <w:position w:val="-1"/>
      <w:sz w:val="24"/>
      <w:szCs w:val="22"/>
      <w:lang w:val="en-US" w:eastAsia="en-US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Pr>
      <w:rFonts w:ascii="Times New Roman" w:eastAsia="Times New Roman" w:hAnsi="Times New Roman" w:cs="Times New Roman"/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i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7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6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3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3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6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6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7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6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52" w:type="dxa"/>
        <w:left w:w="78" w:type="dxa"/>
        <w:bottom w:w="0" w:type="dxa"/>
        <w:right w:w="74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52" w:type="dxa"/>
        <w:left w:w="78" w:type="dxa"/>
        <w:bottom w:w="0" w:type="dxa"/>
        <w:right w:w="115" w:type="dxa"/>
      </w:tblCellMar>
    </w:tblPr>
  </w:style>
  <w:style w:type="paragraph" w:styleId="af7">
    <w:name w:val="header"/>
    <w:basedOn w:val="a"/>
    <w:link w:val="af8"/>
    <w:uiPriority w:val="99"/>
    <w:unhideWhenUsed/>
    <w:rsid w:val="006F03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6F0353"/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af9">
    <w:name w:val="footer"/>
    <w:basedOn w:val="a"/>
    <w:link w:val="afa"/>
    <w:uiPriority w:val="99"/>
    <w:unhideWhenUsed/>
    <w:rsid w:val="006F03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6F0353"/>
    <w:rPr>
      <w:rFonts w:ascii="Times New Roman" w:hAnsi="Times New Roman"/>
      <w:color w:val="000000"/>
      <w:position w:val="-1"/>
      <w:sz w:val="24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after="27" w:line="265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next w:val="a"/>
    <w:qFormat/>
    <w:pPr>
      <w:keepNext/>
      <w:keepLines/>
      <w:suppressAutoHyphens/>
      <w:spacing w:after="36" w:line="259" w:lineRule="auto"/>
      <w:ind w:leftChars="-1" w:left="10" w:right="1161" w:hangingChars="1" w:hanging="10"/>
      <w:textDirection w:val="btLr"/>
      <w:textAlignment w:val="top"/>
      <w:outlineLvl w:val="0"/>
    </w:pPr>
    <w:rPr>
      <w:rFonts w:ascii="Times New Roman" w:hAnsi="Times New Roman"/>
      <w:b/>
      <w:color w:val="000000"/>
      <w:position w:val="-1"/>
      <w:sz w:val="24"/>
      <w:szCs w:val="22"/>
      <w:lang w:val="en-US" w:eastAsia="en-US"/>
    </w:rPr>
  </w:style>
  <w:style w:type="paragraph" w:styleId="2">
    <w:name w:val="heading 2"/>
    <w:next w:val="a"/>
    <w:qFormat/>
    <w:pPr>
      <w:keepNext/>
      <w:keepLines/>
      <w:suppressAutoHyphens/>
      <w:spacing w:after="39" w:line="259" w:lineRule="auto"/>
      <w:ind w:leftChars="-1" w:left="190" w:hangingChars="1" w:hanging="10"/>
      <w:textDirection w:val="btLr"/>
      <w:textAlignment w:val="top"/>
      <w:outlineLvl w:val="1"/>
    </w:pPr>
    <w:rPr>
      <w:rFonts w:ascii="Times New Roman" w:hAnsi="Times New Roman"/>
      <w:i/>
      <w:color w:val="000000"/>
      <w:position w:val="-1"/>
      <w:sz w:val="24"/>
      <w:szCs w:val="22"/>
      <w:lang w:val="en-US" w:eastAsia="en-US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Pr>
      <w:rFonts w:ascii="Times New Roman" w:eastAsia="Times New Roman" w:hAnsi="Times New Roman" w:cs="Times New Roman"/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i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7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6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3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3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6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6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7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6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52" w:type="dxa"/>
        <w:left w:w="78" w:type="dxa"/>
        <w:bottom w:w="0" w:type="dxa"/>
        <w:right w:w="74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52" w:type="dxa"/>
        <w:left w:w="78" w:type="dxa"/>
        <w:bottom w:w="0" w:type="dxa"/>
        <w:right w:w="115" w:type="dxa"/>
      </w:tblCellMar>
    </w:tblPr>
  </w:style>
  <w:style w:type="paragraph" w:styleId="af7">
    <w:name w:val="header"/>
    <w:basedOn w:val="a"/>
    <w:link w:val="af8"/>
    <w:uiPriority w:val="99"/>
    <w:unhideWhenUsed/>
    <w:rsid w:val="006F03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6F0353"/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af9">
    <w:name w:val="footer"/>
    <w:basedOn w:val="a"/>
    <w:link w:val="afa"/>
    <w:uiPriority w:val="99"/>
    <w:unhideWhenUsed/>
    <w:rsid w:val="006F03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6F0353"/>
    <w:rPr>
      <w:rFonts w:ascii="Times New Roman" w:hAnsi="Times New Roman"/>
      <w:color w:val="000000"/>
      <w:position w:val="-1"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resh.edu.ru/subject/lesson/5228/start/226881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resh.edu.ru/subject/lesson/4475/start/228222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4475/start/228222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lesson/7166/train/254675/" TargetMode="External"/><Relationship Id="rId10" Type="http://schemas.openxmlformats.org/officeDocument/2006/relationships/header" Target="header2.xml"/><Relationship Id="rId19" Type="http://schemas.openxmlformats.org/officeDocument/2006/relationships/hyperlink" Target="https://resh.edu.ru/subject/lesson/5228/start/226881/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swx107ojwWAcAP8xLgnxJpn1yA==">AMUW2mU4MRZmb8sd7S+Fri1IfWDddGJ4gpeDI3ysAh7q2ZvLyjPfTYW6B3o6ahJ3mwMBb/BF5Q7wi/Zm1f6aXz2dcgF400YMoAE+ESpZTcJMsoxFjmTDAv4=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46</Pages>
  <Words>7342</Words>
  <Characters>41855</Characters>
  <Application>Microsoft Office Word</Application>
  <DocSecurity>0</DocSecurity>
  <Lines>348</Lines>
  <Paragraphs>98</Paragraphs>
  <ScaleCrop>false</ScaleCrop>
  <Company>SPecialiST RePack</Company>
  <LinksUpToDate>false</LinksUpToDate>
  <CharactersWithSpaces>49099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ali</cp:lastModifiedBy>
  <cp:revision>5</cp:revision>
  <dcterms:created xsi:type="dcterms:W3CDTF">2022-08-05T15:29:00Z</dcterms:created>
  <dcterms:modified xsi:type="dcterms:W3CDTF">2022-10-15T15:29:00Z</dcterms:modified>
</cp:coreProperties>
</file>